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1369</w:t>
        <w:t xml:space="preserve">.  </w:t>
      </w:r>
      <w:r>
        <w:rPr>
          <w:b/>
        </w:rPr>
        <w:t xml:space="preserve">Standards for public and private treatment facilities; enforcement procedures;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1979, c. 663, §132 (AMD). PL 1981, c. 703, §A10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§1369. Standards for public and private treatment facilities; enforcement procedures;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§1369. Standards for public and private treatment facilities; enforcement procedures;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§1369. STANDARDS FOR PUBLIC AND PRIVATE TREATMENT FACILITIES; ENFORCEMENT PROCEDURES;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