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w:t>
        <w:t xml:space="preserve">.  </w:t>
      </w:r>
      <w:r>
        <w:rPr>
          <w:b/>
        </w:rPr>
        <w:t xml:space="preserve">Examination requested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§5 (RPR). PL 1989, c. 487,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§1095. Examination requested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 Examination requested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§1095. EXAMINATION REQUESTED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