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 (AMD). PL 1971, c. 65, §§1,2,3 (AMD). PL 1973, c. 414, §§1,2 (AMD). PL 1973, c. 591, §2 (AMD). PL 1973, c. 782, §1 (AMD). PL 1975, c. 623, §§24-A (AMD). PL 1975, c. 752, §1 (AMD). PL 1975, c. 761, §§3,4 (AMD). PL 1977, c. 496, §§1-3 (AMD). PL 1977, c. 575, §1 (AMD). PL 1979, c. 177 (AMD). PL 1981, c. 256, §1 (AMD). PL 1983, c. 425,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