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804</w:t>
        <w:t xml:space="preserve">.  </w:t>
      </w:r>
      <w:r>
        <w:rPr>
          <w:b/>
        </w:rPr>
        <w:t xml:space="preserve">Meeting in convention</w:t>
      </w:r>
    </w:p>
    <w:p>
      <w:pPr>
        <w:jc w:val="both"/>
        <w:spacing w:before="100" w:after="100"/>
        <w:ind w:start="360"/>
        <w:ind w:firstLine="360"/>
      </w:pPr>
      <w:r>
        <w:rPr/>
      </w:r>
      <w:r>
        <w:rPr/>
      </w:r>
      <w:r>
        <w:t xml:space="preserve">The presidential electors shall convene in the House Chamber in Augusta at 2 p.m. on the first Tuesday after the 2nd Wednesday of December following their election.  If any electors are not present, the electors present shall fill the vacancy by majority vote.</w:t>
      </w:r>
      <w:r>
        <w:t xml:space="preserve">  </w:t>
      </w:r>
      <w:r xmlns:wp="http://schemas.openxmlformats.org/drawingml/2010/wordprocessingDrawing" xmlns:w15="http://schemas.microsoft.com/office/word/2012/wordml">
        <w:rPr>
          <w:rFonts w:ascii="Arial" w:hAnsi="Arial" w:cs="Arial"/>
          <w:sz w:val="22"/>
          <w:szCs w:val="22"/>
        </w:rPr>
        <w:t xml:space="preserve">[PL 2025, c. 397, §51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1993, c. 447, §18 (AMD). PL 2025, c. 397, §51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§804. Meeting in convention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§804. Meeting in convention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§804. MEETING IN CONVENTION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