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3129</w:t>
        <w:t xml:space="preserve">.  </w:t>
      </w:r>
      <w:r>
        <w:rPr>
          <w:b/>
        </w:rPr>
        <w:t xml:space="preserve">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609, §1 (NEW). PL 1975, c. 732, §2 (RPR).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§3129.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§3129.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§3129.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