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311</w:t>
      </w:r>
    </w:p>
    <w:p>
      <w:pPr>
        <w:jc w:val="center"/>
        <w:ind w:start="360"/>
        <w:spacing w:before="300" w:after="300"/>
      </w:pPr>
      <w:r>
        <w:rPr>
          <w:b/>
        </w:rPr>
        <w:t xml:space="preserve">DRIVER EDUCATION</w:t>
      </w:r>
    </w:p>
    <w:p>
      <w:pPr>
        <w:jc w:val="both"/>
        <w:spacing w:before="100" w:after="100"/>
        <w:ind w:start="1080" w:hanging="720"/>
      </w:pPr>
      <w:r>
        <w:rPr>
          <w:b/>
        </w:rPr>
        <w:t>§</w:t>
        <w:t>2451</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425, §19 (AMD). PL 1981, c. 693, §§3,8 (RP). </w:t>
      </w:r>
    </w:p>
    <w:p>
      <w:pPr>
        <w:jc w:val="both"/>
        <w:spacing w:before="100" w:after="100"/>
        <w:ind w:start="1080" w:hanging="720"/>
      </w:pPr>
      <w:r>
        <w:rPr>
          <w:b/>
        </w:rPr>
        <w:t>§</w:t>
        <w:t>2452</w:t>
        <w:t xml:space="preserve">.  </w:t>
      </w:r>
      <w:r>
        <w:rPr>
          <w:b/>
        </w:rPr>
        <w:t xml:space="preserve">Educational aid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51, §4 (AMD). PL 1967, c. 289 (AMD). PL 1967, c. 456, §1 (AMD). PL 1967, c. 540, §6 (AMD). PL 1969, c. 440, §15 (AMD). PL 1971, c. 530, §30 (AMD). PL 1971, c. 610, §§10,21,25 (AMD). PL 1973, c. 571, §72 (AMD). PL 1975, c. 510, §26 (AMD). PL 1981, c. 693, §§3,8 (RP). </w:t>
      </w:r>
    </w:p>
    <w:p>
      <w:pPr>
        <w:jc w:val="both"/>
        <w:spacing w:before="100" w:after="100"/>
        <w:ind w:start="1080" w:hanging="720"/>
      </w:pPr>
      <w:r>
        <w:rPr>
          <w:b/>
        </w:rPr>
        <w:t>§</w:t>
        <w:t>2453</w:t>
        <w:t xml:space="preserve">.  </w:t>
      </w:r>
      <w:r>
        <w:rPr>
          <w:b/>
        </w:rPr>
        <w:t xml:space="preserve">Purchase of vehicle authorized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§§3,8 (RP). </w:t>
      </w:r>
    </w:p>
    <w:p>
      <w:pPr>
        <w:jc w:val="both"/>
        <w:spacing w:before="100" w:after="100"/>
        <w:ind w:start="1080" w:hanging="720"/>
      </w:pPr>
      <w:r>
        <w:rPr>
          <w:b/>
        </w:rPr>
        <w:t>§</w:t>
        <w:t>2454</w:t>
        <w:t xml:space="preserve">.  </w:t>
      </w:r>
      <w:r>
        <w:rPr>
          <w:b/>
        </w:rPr>
        <w:t xml:space="preserve">School administrative unit fee during school year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289 (NEW). PL 1981, c. 693, §§3,8 (RP). </w:t>
      </w:r>
    </w:p>
    <w:p>
      <w:pPr>
        <w:jc w:val="both"/>
        <w:spacing w:before="100" w:after="100"/>
        <w:ind w:start="1080" w:hanging="720"/>
      </w:pPr>
      <w:r>
        <w:rPr>
          <w:b/>
        </w:rPr>
        <w:t>§</w:t>
        <w:t>2455</w:t>
        <w:t xml:space="preserve">.  </w:t>
      </w:r>
      <w:r>
        <w:rPr>
          <w:b/>
        </w:rPr>
        <w:t xml:space="preserve">Temporary driver education teacher certification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258 (NEW). PL 1979, c. 656 (AMD). PL 1981, c. 693,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311. DRIVER EDUCATION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311. DRIVER EDUCATION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Chapter 311. DRIVER EDUCATION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