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779, §43 (AMD). PL 1987, c. 735,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§803.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