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7721</w:t>
        <w:t xml:space="preserve">.  </w:t>
      </w:r>
      <w:r>
        <w:rPr>
          <w:b/>
        </w:rPr>
        <w:t xml:space="preserve">Additional speech and language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487, §3 (NEW). PL 1989, c. 499, §10 (AMD). PL 1991, c. 843,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§7721. Additional speech and language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§7721. Additional speech and language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§7721. ADDITIONAL SPEECH AND LANGUAGE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