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15622</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§D31 (NEW). PL 2005, c. 2, §§D72,74 (AFF). PL 2005, c. 12, §WW18 (AFF). MRSA T. 20-A §15622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§15622.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§15622.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§15622.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