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Regional school unit referendum</w:t>
      </w:r>
    </w:p>
    <w:p>
      <w:pPr>
        <w:jc w:val="both"/>
        <w:spacing w:before="100" w:after="100"/>
        <w:ind w:start="360"/>
        <w:ind w:firstLine="360"/>
      </w:pPr>
      <w:r>
        <w:rPr>
          <w:b/>
        </w:rPr>
        <w:t>1</w:t>
        <w:t xml:space="preserve">.  </w:t>
      </w:r>
      <w:r>
        <w:rPr>
          <w:b/>
        </w:rPr>
        <w:t xml:space="preserve">Authority to call a regional school unit referendum.</w:t>
        <w:t xml:space="preserve"> </w:t>
      </w:r>
      <w:r>
        <w:t xml:space="preserve"> </w:t>
      </w:r>
      <w:r>
        <w:t xml:space="preserve">The regional school unit board shall initiate a regional school unit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To authorize the regional school unit board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§1501. Regional school unit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Regional school unit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§1501. REGIONAL SCHOOL UNIT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