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w:t>
        <w:t xml:space="preserve">.  </w:t>
      </w:r>
      <w:r>
        <w:rPr>
          <w:b/>
        </w:rPr>
        <w:t xml:space="preserve">Budget preparation</w:t>
      </w:r>
    </w:p>
    <w:p>
      <w:pPr>
        <w:jc w:val="both"/>
        <w:spacing w:before="100" w:after="100"/>
        <w:ind w:start="360"/>
        <w:ind w:firstLine="360"/>
      </w:pPr>
      <w:r>
        <w:rPr/>
      </w:r>
      <w:r>
        <w:rPr/>
      </w:r>
      <w:r>
        <w:t xml:space="preserve">The district budget shall be prepared as follows.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Preparation by board.</w:t>
        <w:t xml:space="preserve"> </w:t>
      </w:r>
      <w:r>
        <w:t xml:space="preserve"> </w:t>
      </w:r>
      <w:r>
        <w:t xml:space="preserve">The board of directors shall annually prepare a budget for:</w:t>
      </w:r>
    </w:p>
    <w:p>
      <w:pPr>
        <w:jc w:val="both"/>
        <w:spacing w:before="100" w:after="0"/>
        <w:ind w:start="720"/>
      </w:pPr>
      <w:r>
        <w:rPr/>
        <w:t>A</w:t>
        <w:t xml:space="preserve">.  </w:t>
      </w:r>
      <w:r>
        <w:rPr/>
      </w:r>
      <w:r>
        <w:t xml:space="preserve">Operational costs;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Bonds falling due;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Interest on bonds or other obligations;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Rentals and other charges in a contract;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E</w:t>
        <w:t xml:space="preserve">.  </w:t>
      </w:r>
      <w:r>
        <w:rPr/>
      </w:r>
      <w:r>
        <w:t xml:space="preserve">A lease or agreement with the Maine School Building Authority;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F</w:t>
        <w:t xml:space="preserve">.  </w:t>
      </w:r>
      <w:r>
        <w:rPr/>
      </w:r>
      <w:r>
        <w:t xml:space="preserve">Temporary loans.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Distribution.</w:t>
        <w:t xml:space="preserve"> </w:t>
      </w:r>
      <w:r>
        <w:t xml:space="preserve"> </w:t>
      </w:r>
      <w:r>
        <w:t xml:space="preserve">At least 7 days before the district budget meeting, the board of directors shall make available to the legislative body responsible for final budget approval and residents of the district, a detailed budget document.  It shall include a summary of anticipated revenues and estimated school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 Budget preparation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 Budget preparation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§1302. BUDGET PREPARATION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