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w:t>
        <w:t xml:space="preserve">.  </w:t>
      </w:r>
      <w:r>
        <w:rPr>
          <w:b/>
        </w:rPr>
        <w:t xml:space="preserve">Actions for loss of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§A57 (AMD). PL 1991, c. 885, §E19 (AMD). PL 1991, c. 885, §E47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 Actions for loss of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 Actions for loss of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§212. ACTIONS FOR LOSS OF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