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686, §5 (NEW). PL 1993, c. 686, §13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§1101.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