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PARENTS AND CHILDREN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211</w:t>
        <w:t xml:space="preserve">.  </w:t>
      </w:r>
      <w:r>
        <w:rPr>
          <w:b/>
        </w:rPr>
        <w:t xml:space="preserve">Parents joint natural guardians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212</w:t>
        <w:t xml:space="preserve">.  </w:t>
      </w:r>
      <w:r>
        <w:rPr>
          <w:b/>
        </w:rPr>
        <w:t xml:space="preserve">Actions for loss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§A57 (AMD). PL 1991, c. 885, §E19 (AMD). PL 1991, c. 885, §E47 (AFF). PL 1995, c. 694, §B1 (RP). PL 1995, c. 694, §E2 (AFF). </w:t>
      </w:r>
    </w:p>
    <w:p>
      <w:pPr>
        <w:jc w:val="both"/>
        <w:spacing w:before="100" w:after="100"/>
        <w:ind w:start="1080" w:hanging="720"/>
      </w:pPr>
      <w:r>
        <w:rPr>
          <w:b/>
        </w:rPr>
        <w:t>§</w:t>
        <w:t>213</w:t>
        <w:t xml:space="preserve">.  </w:t>
      </w:r>
      <w:r>
        <w:rPr>
          <w:b/>
        </w:rPr>
        <w:t xml:space="preserve">Either parent dead or guilty of abandonment, rights devolve on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214</w:t>
        <w:t xml:space="preserve">.  </w:t>
      </w:r>
      <w:r>
        <w:rPr>
          <w:b/>
        </w:rPr>
        <w:t xml:space="preserve">Parenting and support decreed when parents live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§6 (AMD). PL 1973, c. 479, §1 (AMD). PL 1979, c. 481, §1 (AMD). PL 1979, c. 578, §§3,7 (AMD). PL 1979, c. 668, §2 (AMD). PL 1979, c. 677, §18 (AMD). PL 1981, c. 174, §1 (AMD). PL 1983, c. 195, §1 (AMD). PL 1983, c. 564, §1 (AMD). PL 1983, c. 813, §1 (RPR). PL 1983, c. 862, §48 (AMD). PL 1985, c. 53, §1 (AMD). PL 1985, c. 652, §§2,3 (AMD). PL 1985, c. 750, §3 (AMD). PL 1987, c. 179, §1 (AMD). PL 1989, c. 156, §1 (AMD). PL 1989, c. 272, §1 (AMD). PL 1989, c. 337, §§1,2 (AMD). PL 1989, c. 834, §B1 (AMD). PL 1991, c. 75, §§1,2 (AMD). PL 1991, c. 164, §§1,2 (AMD). PL 1993, c. 453, §§5,6 (AMD). PL 1993, c. 472, §1 (AMD). PL 1995, c. 172, §§1,2 (AMD). PL 1995, c. 405, §2 (AMD). PL 1995, c. 694, §A2 (AMD). PL 1995, c. 694, §B1 (RP). PL 1995, c. 694, §E2 (AFF). PL 1997, c. 415, §1 (AMD). </w:t>
      </w:r>
    </w:p>
    <w:p>
      <w:pPr>
        <w:jc w:val="both"/>
        <w:spacing w:before="100" w:after="100"/>
        <w:ind w:start="1080" w:hanging="720"/>
      </w:pPr>
      <w:r>
        <w:rPr>
          <w:b/>
        </w:rPr>
        <w:t>§</w:t>
        <w:t>215</w:t>
        <w:t xml:space="preserve">.  </w:t>
      </w:r>
      <w:r>
        <w:rPr>
          <w:b/>
        </w:rPr>
        <w:t xml:space="preserve">Vested jurisdiction of courts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216</w:t>
        <w:t xml:space="preserve">.  </w:t>
      </w:r>
      <w:r>
        <w:rPr>
          <w:b/>
        </w:rPr>
        <w:t xml:space="preserve">Funds paid to minor without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§33 (AMD). PL 1971, c. 598, §30 (AMD). PL 1975, c. 47 (AMD). PL 1979, c. 540, §27 (RP). </w:t>
      </w:r>
    </w:p>
    <w:p>
      <w:pPr>
        <w:jc w:val="both"/>
        <w:spacing w:before="100" w:after="100"/>
        <w:ind w:start="1080" w:hanging="720"/>
      </w:pPr>
      <w:r>
        <w:rPr>
          <w:b/>
        </w:rPr>
        <w:t>§</w:t>
        <w:t>217</w:t>
        <w:t xml:space="preserve">.  </w:t>
      </w:r>
      <w:r>
        <w:rPr>
          <w:b/>
        </w:rPr>
        <w:t xml:space="preserve">Liability of parents or legal guardians for damage by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 (RPR). PL 1995, c. 694, §B1 (RP). PL 1995, c. 694, §E2 (AFF). </w:t>
      </w:r>
    </w:p>
    <w:p>
      <w:pPr>
        <w:jc w:val="both"/>
        <w:spacing w:before="100" w:after="100"/>
        <w:ind w:start="1080" w:hanging="720"/>
      </w:pPr>
      <w:r>
        <w:rPr>
          <w:b/>
        </w:rPr>
        <w:t>§</w:t>
        <w:t>218</w:t>
        <w:t xml:space="preserve">.  </w:t>
      </w:r>
      <w:r>
        <w:rPr>
          <w:b/>
        </w:rPr>
        <w:t xml:space="preserve">Cruelty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219</w:t>
        <w:t xml:space="preserve">.  </w:t>
      </w:r>
      <w:r>
        <w:rPr>
          <w:b/>
        </w:rPr>
        <w:t xml:space="preserve">Adult children to care for parents according to 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§34 (AMD). PL 1983, c. 701, §1 (RP). </w:t>
      </w:r>
    </w:p>
    <w:p>
      <w:pPr>
        <w:jc w:val="both"/>
        <w:spacing w:before="100" w:after="100"/>
        <w:ind w:start="1080" w:hanging="720"/>
      </w:pPr>
      <w:r>
        <w:rPr>
          <w:b/>
        </w:rPr>
        <w:t>§</w:t>
        <w:t>220</w:t>
        <w:t xml:space="preserve">.  </w:t>
      </w:r>
      <w:r>
        <w:rPr>
          <w:b/>
        </w:rPr>
        <w:t xml:space="preserve">Rights of children born out of wedlock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§§27-A (NEW). PL 1995, c. 694, §B1 (RP). PL 1995, c. 694, §E2 (AFF). </w:t>
      </w:r>
    </w:p>
    <w:p>
      <w:pPr>
        <w:jc w:val="both"/>
        <w:spacing w:before="100" w:after="100"/>
        <w:ind w:start="1080" w:hanging="720"/>
      </w:pPr>
      <w:r>
        <w:rPr>
          <w:b/>
        </w:rPr>
        <w:t>§</w:t>
        <w:t>221</w:t>
        <w:t xml:space="preserve">.  </w:t>
      </w:r>
      <w:r>
        <w:rPr>
          <w:b/>
        </w:rPr>
        <w:t xml:space="preserve">Public assistance recipients' rights of privacy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179 (NEW).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BASTARD CHILDREN</w:t>
      </w:r>
    </w:p>
    <w:p>
      <w:pPr>
        <w:jc w:val="both"/>
        <w:spacing w:before="100" w:after="100"/>
        <w:ind w:start="1080" w:hanging="720"/>
      </w:pPr>
      <w:r>
        <w:rPr>
          <w:b/>
        </w:rPr>
        <w:t>§</w:t>
        <w:t>251</w:t>
        <w:t xml:space="preserve">.  </w:t>
      </w:r>
      <w:r>
        <w:rPr>
          <w:b/>
        </w:rPr>
        <w:t xml:space="preserve">Accusation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253</w:t>
        <w:t xml:space="preserve">.  </w:t>
      </w:r>
      <w:r>
        <w:rPr>
          <w:b/>
        </w:rPr>
        <w:t xml:space="preserve">Bond or commitment; expense of support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254</w:t>
        <w:t xml:space="preserve">.  </w:t>
      </w:r>
      <w:r>
        <w:rPr>
          <w:b/>
        </w:rPr>
        <w:t xml:space="preserve">Continuance; surrender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255</w:t>
        <w:t xml:space="preserve">.  </w:t>
      </w:r>
      <w:r>
        <w:rPr>
          <w:b/>
        </w:rPr>
        <w:t xml:space="preserve">Declaration filed before trial;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256</w:t>
        <w:t xml:space="preserve">.  </w:t>
      </w:r>
      <w:r>
        <w:rPr>
          <w:b/>
        </w:rPr>
        <w:t xml:space="preserve">Prosecution maintained by complainant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257</w:t>
        <w:t xml:space="preserve">.  </w:t>
      </w:r>
      <w:r>
        <w:rPr>
          <w:b/>
        </w:rPr>
        <w:t xml:space="preserve">Proceedings after verdict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258</w:t>
        <w:t xml:space="preserve">.  </w:t>
      </w:r>
      <w:r>
        <w:rPr>
          <w:b/>
        </w:rPr>
        <w:t xml:space="preserve">Complainant not to settle if town objects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259</w:t>
        <w:t xml:space="preserve">.  </w:t>
      </w:r>
      <w:r>
        <w:rPr>
          <w:b/>
        </w:rPr>
        <w:t xml:space="preserve">Town, failing in action, pays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260</w:t>
        <w:t xml:space="preserve">.  </w:t>
      </w:r>
      <w:r>
        <w:rPr>
          <w:b/>
        </w:rPr>
        <w:t xml:space="preserve">Discharge of father after 6 months; action to recover sums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261</w:t>
        <w:t xml:space="preserve">.  </w:t>
      </w:r>
      <w:r>
        <w:rPr>
          <w:b/>
        </w:rPr>
        <w:t xml:space="preserve">Complainant dying before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262</w:t>
        <w:t xml:space="preserve">.  </w:t>
      </w:r>
      <w:r>
        <w:rPr>
          <w:b/>
        </w:rPr>
        <w:t xml:space="preserve">Blood grouping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center"/>
        <w:ind w:start="360"/>
        <w:spacing w:before="300" w:after="300"/>
      </w:pPr>
      <w:r>
        <w:rPr>
          <w:b/>
        </w:rPr>
        <w:t>SUBCHAPTER</w:t>
        <w:t xml:space="preserve"> </w:t>
        <w:t>3</w:t>
      </w:r>
    </w:p>
    <w:p>
      <w:pPr>
        <w:jc w:val="center"/>
        <w:ind w:start="360"/>
        <w:spacing w:before="300" w:after="300"/>
      </w:pPr>
      <w:r>
        <w:rPr>
          <w:b/>
        </w:rPr>
        <w:t xml:space="preserve">PATERNITY</w:t>
      </w:r>
    </w:p>
    <w:p>
      <w:pPr>
        <w:jc w:val="both"/>
        <w:spacing w:before="100" w:after="100"/>
        <w:ind w:start="1080" w:hanging="720"/>
      </w:pPr>
      <w:r>
        <w:rPr>
          <w:b/>
        </w:rPr>
        <w:t>§</w:t>
        <w:t>271</w:t>
        <w:t xml:space="preserve">.  </w:t>
      </w:r>
      <w:r>
        <w:rPr>
          <w:b/>
        </w:rPr>
        <w:t xml:space="preserve">Obligations of the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1969, c. 436 (AMD). PL 1995, c. 694, §B1 (RP). PL 1995, c. 694, §E2 (AFF). </w:t>
      </w:r>
    </w:p>
    <w:p>
      <w:pPr>
        <w:jc w:val="both"/>
        <w:spacing w:before="100" w:after="100"/>
        <w:ind w:start="1080" w:hanging="720"/>
      </w:pPr>
      <w:r>
        <w:rPr>
          <w:b/>
        </w:rPr>
        <w:t>§</w:t>
        <w:t>272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§4 (AMD). PL 1989, c. 298, §1 (AMD). PL 1989, c. 834, §B2 (AMD). PL 1995, c. 694, §A3 (AMD). PL 1995, c. 694, §B1 (RP). PL 1995, c. 694, §E2 (AFF). </w:t>
      </w:r>
    </w:p>
    <w:p>
      <w:pPr>
        <w:jc w:val="both"/>
        <w:spacing w:before="100" w:after="100"/>
        <w:ind w:start="1080" w:hanging="720"/>
      </w:pPr>
      <w:r>
        <w:rPr>
          <w:b/>
        </w:rPr>
        <w:t>§</w:t>
        <w:t>273</w:t>
        <w:t xml:space="preserve">.  </w:t>
      </w:r>
      <w:r>
        <w:rPr>
          <w:b/>
        </w:rPr>
        <w:t xml:space="preserve">Limitation on recovery from the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§5 (AMD). PL 1995, c. 694, §B1 (RP). PL 1995, c. 694, §E2 (AFF). </w:t>
      </w:r>
    </w:p>
    <w:p>
      <w:pPr>
        <w:jc w:val="both"/>
        <w:spacing w:before="100" w:after="100"/>
        <w:ind w:start="1080" w:hanging="720"/>
      </w:pPr>
      <w:r>
        <w:rPr>
          <w:b/>
        </w:rPr>
        <w:t>§</w:t>
        <w:t>274</w:t>
        <w:t xml:space="preserve">.  </w:t>
      </w:r>
      <w:r>
        <w:rPr>
          <w:b/>
        </w:rPr>
        <w:t xml:space="preserve">Limitations on recovery from father's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275</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276</w:t>
        <w:t xml:space="preserve">.  </w:t>
      </w:r>
      <w:r>
        <w:rPr>
          <w:b/>
        </w:rPr>
        <w:t xml:space="preserve">Time of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277</w:t>
        <w:t xml:space="preserve">.  </w:t>
      </w:r>
      <w:r>
        <w:rPr>
          <w:b/>
        </w:rPr>
        <w:t xml:space="preserve">Authority for blood or tissue 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§6 (AMD). PL 1995, c. 694, §B1 (RP). PL 1995, c. 694, §E2 (AFF). </w:t>
      </w:r>
    </w:p>
    <w:p>
      <w:pPr>
        <w:jc w:val="both"/>
        <w:spacing w:before="100" w:after="100"/>
        <w:ind w:start="1080" w:hanging="720"/>
      </w:pPr>
      <w:r>
        <w:rPr>
          <w:b/>
        </w:rPr>
        <w:t>§</w:t>
        <w:t>278</w:t>
        <w:t xml:space="preserve">.  </w:t>
      </w:r>
      <w:r>
        <w:rPr>
          <w:b/>
        </w:rPr>
        <w:t xml:space="preserve">Selection of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§7 (AMD). PL 1995, c. 694, §B1 (RP). PL 1995, c. 694, §E2 (AFF). </w:t>
      </w:r>
    </w:p>
    <w:p>
      <w:pPr>
        <w:jc w:val="both"/>
        <w:spacing w:before="100" w:after="100"/>
        <w:ind w:start="1080" w:hanging="720"/>
      </w:pPr>
      <w:r>
        <w:rPr>
          <w:b/>
        </w:rPr>
        <w:t>§</w:t>
        <w:t>279</w:t>
        <w:t xml:space="preserve">.  </w:t>
      </w:r>
      <w:r>
        <w:rPr>
          <w:b/>
        </w:rPr>
        <w:t xml:space="preserve">Compensation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280</w:t>
        <w:t xml:space="preserve">.  </w:t>
      </w:r>
      <w:r>
        <w:rPr>
          <w:b/>
        </w:rPr>
        <w:t xml:space="preserve">Effect of test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§8 (RPR). PL 1995, c. 694, §B1 (RP). PL 1995, c. 694, §E2 (AFF). </w:t>
      </w:r>
    </w:p>
    <w:p>
      <w:pPr>
        <w:jc w:val="both"/>
        <w:spacing w:before="100" w:after="100"/>
        <w:ind w:start="1080" w:hanging="720"/>
      </w:pPr>
      <w:r>
        <w:rPr>
          <w:b/>
        </w:rPr>
        <w:t>§</w:t>
        <w:t>280-A</w:t>
        <w:t xml:space="preserve">.  </w:t>
      </w:r>
      <w:r>
        <w:rPr>
          <w:b/>
        </w:rPr>
        <w:t xml:space="preserve">Rebuttal of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§9 (NEW). PL 1989, c. 298, §2 (AMD). PL 1995, c. 694, §B1 (RP). PL 1995, c. 694, §E2 (AFF). </w:t>
      </w:r>
    </w:p>
    <w:p>
      <w:pPr>
        <w:jc w:val="both"/>
        <w:spacing w:before="100" w:after="100"/>
        <w:ind w:start="1080" w:hanging="720"/>
      </w:pPr>
      <w:r>
        <w:rPr>
          <w:b/>
        </w:rPr>
        <w:t>§</w:t>
        <w:t>280-B</w:t>
        <w:t xml:space="preserve">.  </w:t>
      </w:r>
      <w:r>
        <w:rPr>
          <w:b/>
        </w:rPr>
        <w:t xml:space="preserve">Admissible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§9 (NEW). PL 1995, c. 694, §B1 (RP). PL 1995, c. 694, §E2 (AFF). </w:t>
      </w:r>
    </w:p>
    <w:p>
      <w:pPr>
        <w:jc w:val="both"/>
        <w:spacing w:before="100" w:after="100"/>
        <w:ind w:start="1080" w:hanging="720"/>
      </w:pPr>
      <w:r>
        <w:rPr>
          <w:b/>
        </w:rPr>
        <w:t>§</w:t>
        <w:t>280-C</w:t>
        <w:t xml:space="preserve">.  </w:t>
      </w:r>
      <w:r>
        <w:rPr>
          <w:b/>
        </w:rPr>
        <w:t xml:space="preserve">Presumption of legitimacy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 (NEW). PL 1995, c. 694, §B1 (RP). PL 1995, c. 694, §E2 (AFF). </w:t>
      </w:r>
    </w:p>
    <w:p>
      <w:pPr>
        <w:jc w:val="both"/>
        <w:spacing w:before="100" w:after="100"/>
        <w:ind w:start="1080" w:hanging="720"/>
      </w:pPr>
      <w:r>
        <w:rPr>
          <w:b/>
        </w:rPr>
        <w:t>§</w:t>
        <w:t>281</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1993, c. 357, §1 (RPR). PL 1995, c. 694, §B1 (RP). PL 1995, c. 694, §E2 (AFF). </w:t>
      </w:r>
    </w:p>
    <w:p>
      <w:pPr>
        <w:jc w:val="both"/>
        <w:spacing w:before="100" w:after="100"/>
        <w:ind w:start="1080" w:hanging="720"/>
      </w:pPr>
      <w:r>
        <w:rPr>
          <w:b/>
        </w:rPr>
        <w:t>§</w:t>
        <w:t>282</w:t>
        <w:t xml:space="preserve">.  </w:t>
      </w:r>
      <w:r>
        <w:rPr>
          <w:b/>
        </w:rPr>
        <w:t xml:space="preserve">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1969, c. 392 (AMD). PL 1969, c. 590, §§22-B (RPR). PL 1995, c. 694, §B1 (RP). PL 1995, c. 694, §E2 (AFF). </w:t>
      </w:r>
    </w:p>
    <w:p>
      <w:pPr>
        <w:jc w:val="both"/>
        <w:spacing w:before="100" w:after="100"/>
        <w:ind w:start="1080" w:hanging="720"/>
      </w:pPr>
      <w:r>
        <w:rPr>
          <w:b/>
        </w:rPr>
        <w:t>§</w:t>
        <w:t>283</w:t>
        <w:t xml:space="preserve">.  </w:t>
      </w:r>
      <w:r>
        <w:rPr>
          <w:b/>
        </w:rPr>
        <w:t xml:space="preserve">Settlement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284</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285</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286</w:t>
        <w:t xml:space="preserve">.  </w:t>
      </w:r>
      <w:r>
        <w:rPr>
          <w:b/>
        </w:rPr>
        <w:t xml:space="preserve">Rules of civil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1973, c. 625, §97 (AMD). PL 1993, c. 690, §B1 (RPR). PL 1995, c. 694, §B1 (RP). PL 1995, c. 694, §E2 (AFF). </w:t>
      </w:r>
    </w:p>
    <w:p>
      <w:pPr>
        <w:jc w:val="both"/>
        <w:spacing w:before="100" w:after="100"/>
        <w:ind w:start="1080" w:hanging="720"/>
      </w:pPr>
      <w:r>
        <w:rPr>
          <w:b/>
        </w:rPr>
        <w:t>§</w:t>
        <w:t>287</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PARENTS AND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PARENTS AND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5. PARENTS AND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