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650</w:t>
        <w:t xml:space="preserve">.  </w:t>
      </w:r>
      <w:r>
        <w:rPr>
          <w:b/>
        </w:rPr>
        <w:t xml:space="preserve">Findings and purposes</w:t>
      </w:r>
    </w:p>
    <w:p>
      <w:pPr>
        <w:jc w:val="both"/>
        <w:spacing w:before="100" w:after="100"/>
        <w:ind w:start="360"/>
        <w:ind w:firstLine="360"/>
      </w:pPr>
      <w:r>
        <w:rPr/>
      </w:r>
      <w:r>
        <w:rPr/>
      </w:r>
      <w:r>
        <w:t xml:space="preserve">All municipal clerks, the State Registrar of Vital Statistics and courts of this State have a duty and are legally required to construe the provisions of Maine's marriage laws in accordance with the following findings and purposes:</w:t>
      </w:r>
      <w:r>
        <w:t xml:space="preserve">  </w:t>
      </w:r>
      <w:r xmlns:wp="http://schemas.openxmlformats.org/drawingml/2010/wordprocessingDrawing" xmlns:w15="http://schemas.microsoft.com/office/word/2012/wordml">
        <w:rPr>
          <w:rFonts w:ascii="Arial" w:hAnsi="Arial" w:cs="Arial"/>
          <w:sz w:val="22"/>
          <w:szCs w:val="22"/>
        </w:rPr>
        <w:t xml:space="preserve">[PL 2019, c. 340, §1 (AMD).]</w:t>
      </w:r>
    </w:p>
    <w:p>
      <w:pPr>
        <w:jc w:val="both"/>
        <w:spacing w:before="100" w:after="100"/>
        <w:ind w:start="360"/>
        <w:ind w:firstLine="360"/>
      </w:pPr>
      <w:r>
        <w:rPr>
          <w:b/>
        </w:rPr>
        <w:t>1</w:t>
        <w:t xml:space="preserve">.  </w:t>
      </w:r>
      <w:r>
        <w:rPr>
          <w:b/>
        </w:rPr>
        <w:t xml:space="preserve">Findings.</w:t>
        <w:t xml:space="preserve"> </w:t>
      </w:r>
      <w:r>
        <w:t xml:space="preserve"> </w:t>
      </w:r>
      <w:r>
        <w:t xml:space="preserve">The people of the State of Maine find that:</w:t>
      </w:r>
    </w:p>
    <w:p>
      <w:pPr>
        <w:jc w:val="both"/>
        <w:spacing w:before="100" w:after="0"/>
        <w:ind w:start="720"/>
      </w:pPr>
      <w:r>
        <w:rPr/>
        <w:t>A</w:t>
        <w:t xml:space="preserve">.  </w:t>
      </w:r>
      <w:r>
        <w:rPr/>
      </w:r>
      <w:r>
        <w:t xml:space="preserve">The union of 2 people joined in a monogamous marriage is of inestimable value to society; the State has a compelling interest to nurture and promote the unique institution of monogamous marriage in the support of harmonious families and the physical and mental health of children; and the State has the compelling interest in promoting the moral values inherent in a monogamous marriage.</w:t>
      </w:r>
      <w:r>
        <w:t xml:space="preserve">  </w:t>
      </w:r>
      <w:r xmlns:wp="http://schemas.openxmlformats.org/drawingml/2010/wordprocessingDrawing" xmlns:w15="http://schemas.microsoft.com/office/word/2012/wordml">
        <w:rPr>
          <w:rFonts w:ascii="Arial" w:hAnsi="Arial" w:cs="Arial"/>
          <w:sz w:val="22"/>
          <w:szCs w:val="22"/>
        </w:rPr>
        <w:t xml:space="preserve">[PL 2019, c. 340,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340, §2 (AMD).]</w:t>
      </w:r>
    </w:p>
    <w:p>
      <w:pPr>
        <w:jc w:val="both"/>
        <w:spacing w:before="100" w:after="100"/>
        <w:ind w:start="360"/>
        <w:ind w:firstLine="360"/>
      </w:pPr>
      <w:r>
        <w:rPr>
          <w:b/>
        </w:rPr>
        <w:t>2</w:t>
        <w:t xml:space="preserve">.  </w:t>
      </w:r>
      <w:r>
        <w:rPr>
          <w:b/>
        </w:rPr>
        <w:t xml:space="preserve">Purposes.</w:t>
        <w:t xml:space="preserve"> </w:t>
      </w:r>
      <w:r>
        <w:t xml:space="preserve"> </w:t>
      </w:r>
      <w:r>
        <w:t xml:space="preserve">The purposes of this chapter are:</w:t>
      </w:r>
    </w:p>
    <w:p>
      <w:pPr>
        <w:jc w:val="both"/>
        <w:spacing w:before="100" w:after="0"/>
        <w:ind w:start="720"/>
      </w:pPr>
      <w:r>
        <w:rPr/>
        <w:t>A</w:t>
        <w:t xml:space="preserve">.  </w:t>
      </w:r>
      <w:r>
        <w:rPr/>
      </w:r>
      <w:r>
        <w:t xml:space="preserve">To encourage a monogamous family unit as the basic building block of our society, the foundation of harmonious and enriching family life;</w:t>
      </w:r>
      <w:r>
        <w:t xml:space="preserve">  </w:t>
      </w:r>
      <w:r xmlns:wp="http://schemas.openxmlformats.org/drawingml/2010/wordprocessingDrawing" xmlns:w15="http://schemas.microsoft.com/office/word/2012/wordml">
        <w:rPr>
          <w:rFonts w:ascii="Arial" w:hAnsi="Arial" w:cs="Arial"/>
          <w:sz w:val="22"/>
          <w:szCs w:val="22"/>
        </w:rPr>
        <w:t xml:space="preserve">[PL 2019, c. 340, §3 (AMD).]</w:t>
      </w:r>
    </w:p>
    <w:p>
      <w:pPr>
        <w:jc w:val="both"/>
        <w:spacing w:before="100" w:after="0"/>
        <w:ind w:start="720"/>
      </w:pPr>
      <w:r>
        <w:rPr/>
        <w:t>B</w:t>
        <w:t xml:space="preserve">.  </w:t>
      </w:r>
      <w:r>
        <w:rPr/>
      </w:r>
      <w:r>
        <w:t xml:space="preserve">To nurture, sustain and protect  a monogamous family unit in Maine society, its moral imperatives, its economic function and its unique contribution to the rearing of healthy children; and</w:t>
      </w:r>
      <w:r>
        <w:t xml:space="preserve">  </w:t>
      </w:r>
      <w:r xmlns:wp="http://schemas.openxmlformats.org/drawingml/2010/wordprocessingDrawing" xmlns:w15="http://schemas.microsoft.com/office/word/2012/wordml">
        <w:rPr>
          <w:rFonts w:ascii="Arial" w:hAnsi="Arial" w:cs="Arial"/>
          <w:sz w:val="22"/>
          <w:szCs w:val="22"/>
        </w:rPr>
        <w:t xml:space="preserve">[PL 2019, c. 340, §3 (AMD).]</w:t>
      </w:r>
    </w:p>
    <w:p>
      <w:pPr>
        <w:jc w:val="both"/>
        <w:spacing w:before="100" w:after="0"/>
        <w:ind w:start="720"/>
      </w:pPr>
      <w:r>
        <w:rPr/>
        <w:t>C</w:t>
        <w:t xml:space="preserve">.  </w:t>
      </w:r>
      <w:r>
        <w:rPr/>
      </w:r>
      <w:r>
        <w:t xml:space="preserve">To support and strengthen monogamous Maine families against improper interference from out-of-state influences or edicts.</w:t>
      </w:r>
      <w:r>
        <w:t xml:space="preserve">  </w:t>
      </w:r>
      <w:r xmlns:wp="http://schemas.openxmlformats.org/drawingml/2010/wordprocessingDrawing" xmlns:w15="http://schemas.microsoft.com/office/word/2012/wordml">
        <w:rPr>
          <w:rFonts w:ascii="Arial" w:hAnsi="Arial" w:cs="Arial"/>
          <w:sz w:val="22"/>
          <w:szCs w:val="22"/>
        </w:rPr>
        <w:t xml:space="preserve">[PL 2019, c. 340,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 §2 (NEW). PL 2019, c. 340,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§650. Findings and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§650. Findings and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§650. FINDINGS AND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