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3502</w:t>
        <w:t xml:space="preserve">.  </w:t>
      </w:r>
      <w:r>
        <w:rPr>
          <w:b/>
        </w:rPr>
        <w:t xml:space="preserve">Married woman as guardian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§26 (AMD). PL 1971, c. 598, §22 (AMD).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§3502. Married woman as guardian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§3502. Married woman as guardian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§3502. MARRIED WOMAN AS GUARDIAN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