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Deposit of wills in registry of probate; proceedings after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451, §§1, 9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Deposit of wills in registry of probate; proceedings after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Deposit of wills in registry of probate; proceedings after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 DEPOSIT OF WILLS IN REGISTRY OF PROBATE; PROCEEDINGS AFTER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