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3-706</w:t>
        <w:t xml:space="preserve">.  </w:t>
      </w:r>
      <w:r>
        <w:rPr>
          <w:b/>
        </w:rPr>
        <w:t xml:space="preserve">Duty of personal representative; inventory and appraisal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§§8,9 (AMD). PL 2003, c. 378,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§3-706. Duty of personal representative; inventory and appraisal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§3-706. Duty of personal representative; inventory and appraisal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§3-706. DUTY OF PERSONAL REPRESENTATIVE; INVENTORY AND APPRAISAL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