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w:t>
        <w:t xml:space="preserve">.  </w:t>
      </w:r>
      <w:r>
        <w:rPr>
          <w:b/>
        </w:rPr>
        <w:t xml:space="preserve">Notification of defendant's release 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RR 1999, c. 2, §20 (COR). PL 1999, c. 126, §1 (AMD). PL 2001, c. 354, §3 (AMD). PL 2003, c. 186, §1 (AMD). PL 2003, c. 689, §B7 (REV). PL 2005, c. 488, §§3,4 (AMD). PL 2005, c. 527, §§14-16 (AMD). PL 2009, c. 268, §§8-10 (AMD). PL 2009, c. 391, §1 (AMD). PL 2009, c. 652, Pt. A, §17 (AMD). PL 2013, c. 133, §§10, 11 (AMD). PL 2017, c. 128, §§1-3 (AMD). PL 2017, c. 386,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§1175. Notification of defendant's release or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 Notification of defendant's release or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§1175. NOTIFICATION OF DEFENDANT'S RELEASE OR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