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w:t>
        <w:t xml:space="preserve">.  </w:t>
      </w:r>
      <w:r>
        <w:rPr>
          <w:b/>
        </w:rPr>
        <w:t xml:space="preserve">Aggravated trafficking, furnishing or cultivation of scheduled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§102 (AMD). PL 1987, c. 535, §3 (AMD). PL 1989, c. 305 (AMD). PL 1989, c. 333, §§1,2 (AMD). PL 1989, c. 383, §§1,2 (AMD). PL 1989, c. 538, §§1,2 (AMD). PL 1989, c. 600, §§A2-6 (AMD). PL 1989, c. 924, §§10,11 (AMD). PL 1993, c. 674, §5 (AMD). PL 1995, c. 65, §A58 (AMD). PL 1995, c. 65, §§A153,C15 (AFF). PL 1995, c. 635, §§3,4 (AMD). PL 1999, c. 342, §1 (AMD). PL 1999, c. 374, §4 (AMD). PL 1999, c. 417, §§1,2 (AMD). PL 1999, c. 422, §§4-6 (AMD). PL 1999, c. 453, §§8-10 (AMD). PL 1999, c. 531, §§I1-5 (AMD). PL 2001, c. 383, §118 (RP). PL 2001, c. 383, §156 (AFF). PL 2001, c. 419, §§14,15 (AMD). PL 2001, c. 667, §D21 (AMD). PL 2001, c. 667, §D36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§1105. Aggravated trafficking, furnishing or cultivation of scheduled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 Aggravated trafficking, furnishing or cultivation of scheduled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§1105. AGGRAVATED TRAFFICKING, FURNISHING OR CULTIVATION OF SCHEDULED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