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755</w:t>
        <w:t xml:space="preserve">.  </w:t>
      </w:r>
      <w:r>
        <w:rPr>
          <w:b/>
        </w:rPr>
        <w:t xml:space="preserve">Complaints and indictments not quashed for technicalities nor unimportant defects in venires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356,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§755. Complaints and indictments not quashed for technicalities nor unimportant defects in venires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§755. Complaints and indictments not quashed for technicalities nor unimportant defects in venires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§755. COMPLAINTS AND INDICTMENTS NOT QUASHED FOR TECHNICALITIES NOR UNIMPORTANT DEFECTS IN VENIRES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