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327, §1 (AMD). PL 1977, c. 225, §1 (RPR). PL 1979, c. 127, §115 (AMD). PL 1981, c. 698, §88 (RPR). PL 1983, c. 618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§392.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