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6204-A</w:t>
        <w:t xml:space="preserve">.  </w:t>
      </w:r>
      <w:r>
        <w:rPr>
          <w:b/>
        </w:rPr>
        <w:t xml:space="preserve">Disposition of proceeds of foreclosure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552, §4 (NEW). PL 1989, c. 829,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§6204-A. Disposition of proceeds of foreclosure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§6204-A. Disposition of proceeds of foreclosure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§6204-A. DISPOSITION OF PROCEEDS OF FORECLOSURE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