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§4657. Execution on award to creditor by commissioners on solvent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Execution on award to creditor by commissioners on solvent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§4657. EXECUTION ON AWARD TO CREDITOR BY COMMISSIONERS ON SOLVENT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