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2485</w:t>
        <w:t xml:space="preserve">.  </w:t>
      </w:r>
      <w:r>
        <w:rPr>
          <w:b/>
        </w:rPr>
        <w:t xml:space="preserve">Requisites; issuance; renewals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§2485. Requisites; issuance; renewals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§2485. Requisites; issuance; renewals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§2485. REQUISITES; ISSUANCE; RENEWALS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