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8407</w:t>
        <w:t xml:space="preserve">.  </w:t>
      </w:r>
      <w:r>
        <w:rPr>
          <w:b/>
        </w:rPr>
        <w:t xml:space="preserve">Designated spray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MRSA T. 12 §8420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§8407. Designated spray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§8407. Designated spray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§8407. DESIGNATED SPRAY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