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01</w:t>
        <w:t xml:space="preserve">.  </w:t>
      </w:r>
      <w:r>
        <w:rPr>
          <w:b/>
        </w:rPr>
        <w:t xml:space="preserve">Guide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26 (RPR). PL 1979, c. 723, §§11,12 (AMD). PL 1981, c. 120 (AMD). PL 1983, c. 100, §§1-6 (AMD). PL 1983, c. 588, §11 (AMD). PL 1983, c. 797, §9 (AMD). PL 1983, c. 807, §P10 (AMD). PL 1983, c. 812, §89 (AMD). PL 1985, c. 29, §1 (AMD). PL 1985, c. 718, §§5,6 (AMD). PL 1985, c. 748, §§20-23 (AMD). PL 1987, c. 44 (AMD). PL 1987, c. 742,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01. Guid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01. Guid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01. GUID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