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6954</w:t>
        <w:t xml:space="preserve">.  </w:t>
      </w:r>
      <w:r>
        <w:rPr>
          <w:b/>
        </w:rPr>
        <w:t xml:space="preserve">Dragging in cable area</w:t>
      </w:r>
    </w:p>
    <w:p>
      <w:pPr>
        <w:jc w:val="both"/>
        <w:spacing w:before="100" w:after="0"/>
        <w:ind w:start="360"/>
        <w:ind w:firstLine="360"/>
      </w:pPr>
      <w:r>
        <w:rPr>
          <w:b/>
        </w:rPr>
        <w:t>1</w:t>
        <w:t xml:space="preserve">.  </w:t>
      </w:r>
      <w:r>
        <w:rPr>
          <w:b/>
        </w:rPr>
        <w:t xml:space="preserve">Violation.</w:t>
        <w:t xml:space="preserve"> </w:t>
      </w:r>
      <w:r>
        <w:t xml:space="preserve"> </w:t>
      </w:r>
      <w:r>
        <w:t xml:space="preserve">It is unlawful to operate any watercraft when towing a drag or trawl in any waters that are identified or marked as underwater cable or pipeline areas, either as shown on the most recently published United States Government nautical chart or as shown or described by rule adopted by the commissioner.  The commissioner may make rules showing or describing the locations of underwater cables or pipelines that are not identified on the most recent United States Government nautical charts.  A drag or trawl must be lifted out of the water to transit the cable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 §1 (AMD).]</w:t>
      </w:r>
    </w:p>
    <w:p>
      <w:pPr>
        <w:jc w:val="both"/>
        <w:spacing w:before="100" w:after="0"/>
        <w:ind w:start="360"/>
        <w:ind w:firstLine="360"/>
      </w:pPr>
      <w:r>
        <w:rPr>
          <w:b/>
        </w:rPr>
        <w:t>2</w:t>
        <w:t xml:space="preserve">.  </w:t>
      </w:r>
      <w:r>
        <w:rPr>
          <w:b/>
        </w:rPr>
        <w:t xml:space="preserve">Penalty.</w:t>
        <w:t xml:space="preserve"> </w:t>
      </w:r>
      <w:r>
        <w:t xml:space="preserve"> </w:t>
      </w:r>
      <w:r>
        <w:t xml:space="preserve">A violation of this section is a Class D crime, except that the minimum fine shall be $500 and may not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 §2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179, §3 (NEW). PL 1983, c. 663, §3 (AMD). PL 1987, c. 1, §2 (AMD). PL 1997, c. 78,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§6954. Dragging in cable area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§6954. Dragging in cable area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§6954. DRAGGING IN CABLE AREA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