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312 (NEW). PL 1987, c. 786,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§631.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