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4509</w:t>
        <w:t xml:space="preserve">.  </w:t>
      </w:r>
      <w:r>
        <w:rPr>
          <w:b/>
        </w:rPr>
        <w:t xml:space="preserve">State pays costs of imprisonment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§4509. State pays costs of imprisonment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§4509. State pays costs of imprisonment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§4509. STATE PAYS COSTS OF IMPRISONMENT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