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§2464. Use of dogs, lights, snares and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Use of dogs, lights, snares and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§2464. USE OF DOGS, LIGHTS, SNARES AND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