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Notice to commissioner of building of dam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Notice to commissioner of building of dam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§2203. NOTICE TO COMMISSIONER OF BUILDING OF DAM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