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Use of wildlife management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§12 (AMD). PL 1971, c. 568 (AMD). PL 1973, c. 562, §5 (AMD). PL 1975, c. 516, §§5-C,5-D (AMD). PL 1977, c. 694, §263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§2155. Use of wildlife management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Use of wildlife management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§2155. USE OF WILDLIFE MANAGEMENT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