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2072</w:t>
        <w:t xml:space="preserve">.  </w:t>
      </w:r>
      <w:r>
        <w:rPr>
          <w:b/>
        </w:rPr>
        <w:t xml:space="preserve">Motorboats carrying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694, §259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§2072. Motorboats carrying passengers for hire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§2072. Motorboats carrying passengers for hire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§2072. MOTORBOATS CARRYING PASSENGERS FOR HIRE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