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4 (RPR). PL 1965, c. 425, §§5-D (AMD). PL 1973, c. 460, §18 (AMD). PL 1977, c. 276, §1 (AMD). PL 1977, c. 720, §§1,2 (AMD). PL 1981, c. 435, §§1-4,6 (AMD). PL 1981, c. 626 (AMD). PL 1981, c. 627 (AMD). PL 1983, c. 480, §A8 (AMD). PL 1983, c. 556, §4 (RP). PL 1985, c. 506,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1.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1.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