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A. Deer population goals and 5-year benchmark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A. Deer population goals and 5-year benchmark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7-A. DEER POPULATION GOALS AND 5-YEAR BENCHMARK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