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931</w:t>
      </w:r>
    </w:p>
    <w:p>
      <w:pPr>
        <w:jc w:val="center"/>
        <w:ind w:start="360"/>
        <w:spacing w:before="300" w:after="300"/>
      </w:pPr>
      <w:r>
        <w:rPr>
          <w:b/>
        </w:rPr>
        <w:t xml:space="preserve">TAXIDERMISTS AND HIDE DEALERS</w:t>
      </w:r>
    </w:p>
    <w:p>
      <w:pPr>
        <w:jc w:val="both"/>
        <w:spacing w:before="100" w:after="100"/>
        <w:ind w:start="1080" w:hanging="720"/>
      </w:pPr>
      <w:r>
        <w:rPr>
          <w:b/>
        </w:rPr>
        <w:t>§</w:t>
        <w:t>12951</w:t>
        <w:t xml:space="preserve">.  </w:t>
      </w:r>
      <w:r>
        <w:rPr>
          <w:b/>
        </w:rPr>
        <w:t xml:space="preserve">Rule violations; taxidermy</w:t>
      </w:r>
    </w:p>
    <w:p>
      <w:pPr>
        <w:jc w:val="both"/>
        <w:spacing w:before="100" w:after="100"/>
        <w:ind w:start="360"/>
        <w:ind w:firstLine="360"/>
      </w:pPr>
      <w:r>
        <w:rPr/>
      </w:r>
      <w:r>
        <w:rPr/>
      </w:r>
      <w:r>
        <w:t xml:space="preserve">The following penalties apply to violations of rules regulating taxidermy.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§342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taxidermy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taxidermy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§B342 (RPR). PL 2003, c. 655, §B422 (AFF). </w:t>
      </w:r>
    </w:p>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jc w:val="both"/>
        <w:spacing w:before="100" w:after="100"/>
        <w:ind w:start="1080" w:hanging="720"/>
      </w:pPr>
      <w:r>
        <w:rPr>
          <w:b/>
        </w:rPr>
        <w:t>§</w:t>
        <w:t>12953</w:t>
        <w:t xml:space="preserve">.  </w:t>
      </w:r>
      <w:r>
        <w:rPr>
          <w:b/>
        </w:rPr>
        <w:t xml:space="preserve">Licensure</w:t>
      </w:r>
    </w:p>
    <w:p>
      <w:pPr>
        <w:jc w:val="both"/>
        <w:spacing w:before="100" w:after="100"/>
        <w:ind w:start="360"/>
        <w:ind w:firstLine="360"/>
      </w:pPr>
      <w:r>
        <w:rPr>
          <w:b/>
        </w:rPr>
        <w:t>1</w:t>
        <w:t xml:space="preserve">.  </w:t>
      </w:r>
      <w:r>
        <w:rPr>
          <w:b/>
        </w:rPr>
        <w:t xml:space="preserve">License required.</w:t>
        <w:t xml:space="preserve"> </w:t>
      </w:r>
      <w:r>
        <w:t xml:space="preserve"> </w:t>
      </w:r>
      <w:r>
        <w:t xml:space="preserve">In order to safeguard the life, health and welfare of the people of this State, a person may not practice the art of taxidermy for commercial purposes unless that person holds a valid taxidermist license as provided in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License qualifications.</w:t>
        <w:t xml:space="preserve"> </w:t>
      </w:r>
      <w:r>
        <w:t xml:space="preserve"> </w:t>
      </w:r>
      <w:r>
        <w:t xml:space="preserve">To be eligible for a taxidermist license issued pursuant to this section, an applicant must:</w:t>
      </w:r>
    </w:p>
    <w:p>
      <w:pPr>
        <w:jc w:val="both"/>
        <w:spacing w:before="100" w:after="0"/>
        <w:ind w:start="720"/>
      </w:pPr>
      <w:r>
        <w:rPr/>
        <w:t>A</w:t>
        <w:t xml:space="preserve">.  </w:t>
      </w:r>
      <w:r>
        <w:rPr/>
      </w:r>
      <w:r>
        <w:t xml:space="preserve">Satisfactorily pass a taxidermy examination, as prescribed by the commissioner by rule;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Demonstrate trustworthiness and competence to practice the art of taxidermy in such a manner, as prescribed by the commissioner by rule,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License application.</w:t>
        <w:t xml:space="preserve"> </w:t>
      </w:r>
      <w:r>
        <w:t xml:space="preserve"> </w:t>
      </w:r>
      <w:r>
        <w:t xml:space="preserve">An applicant for a license must submit a written application to the commissioner on a form prescribed by the commissioner.  The commissioner may require an applicant who has previously held a taxidermist license to provide a notarized statement indicating that the person has not failed to provide services to a customer as promised through a contractual agreement with that customer.</w:t>
      </w:r>
    </w:p>
    <w:p>
      <w:pPr>
        <w:jc w:val="both"/>
        <w:spacing w:before="100" w:after="0"/>
        <w:ind w:start="720"/>
      </w:pPr>
      <w:r>
        <w:rPr/>
        <w:t>A</w:t>
        <w:t xml:space="preserve">.  </w:t>
      </w:r>
      <w:r>
        <w:rPr/>
      </w:r>
      <w:r>
        <w:t xml:space="preserve">The application must contain satisfactory evidence of the qualifications required of the applicant under this section and must be sworn to by the applicant.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provide information requested on the application form is sufficient grounds for the commissioner to reject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application must be accompanied by a nonrefundable fee of $125.  This fee also applies to examinations for general classification under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308, §11 (AMD).]</w:t>
      </w:r>
    </w:p>
    <w:p>
      <w:pPr>
        <w:jc w:val="both"/>
        <w:spacing w:before="100" w:after="0"/>
        <w:ind w:start="720"/>
      </w:pPr>
      <w:r>
        <w:rPr/>
        <w:t>D</w:t>
        <w:t xml:space="preserve">.  </w:t>
      </w:r>
      <w:r>
        <w:rPr/>
      </w:r>
      <w:r>
        <w:t xml:space="preserve">Within 10 working days of receipt of an application for a taxidermist license, the commissioner shall notify the applicant as to the acceptability of the application and shall provide the applicant with notice at least 2 weeks prior to any examination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§11 (AMD).]</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for a license shall appear at a time and place designated by the commissioner to be examined by means of written, practical and oral tests as the commissioner determines.  The commissioner shall determine the form and content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72, §3 (AMD).]</w:t>
      </w:r>
    </w:p>
    <w:p>
      <w:pPr>
        <w:jc w:val="both"/>
        <w:spacing w:before="100" w:after="0"/>
        <w:ind w:start="360"/>
        <w:ind w:firstLine="360"/>
      </w:pPr>
      <w:r>
        <w:rPr>
          <w:b/>
        </w:rPr>
        <w:t>5</w:t>
        <w:t xml:space="preserve">.  </w:t>
      </w:r>
      <w:r>
        <w:rPr>
          <w:b/>
        </w:rPr>
        <w:t xml:space="preserve">Reexamination.</w:t>
        <w:t xml:space="preserve"> </w:t>
      </w:r>
      <w:r>
        <w:t xml:space="preserve"> </w:t>
      </w:r>
      <w:r>
        <w:t xml:space="preserve">The commissioner may require a taxidermist to be reexamined if the commissioner receives a written complaint and, upon investigation, finds that the taxidermist no longer meets the qualifications to be licensed as a taxidermist.  Beginning January 1, 2016, an examination is also required for any person who has not held a valid taxidermist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F, §2 (AMD).]</w:t>
      </w:r>
    </w:p>
    <w:p>
      <w:pPr>
        <w:jc w:val="both"/>
        <w:spacing w:before="100" w:after="0"/>
        <w:ind w:start="360"/>
        <w:ind w:firstLine="360"/>
      </w:pPr>
      <w:r>
        <w:rPr>
          <w:b/>
        </w:rPr>
        <w:t>6</w:t>
        <w:t xml:space="preserve">.  </w:t>
      </w:r>
      <w:r>
        <w:rPr>
          <w:b/>
        </w:rPr>
        <w:t xml:space="preserve">License and fee.</w:t>
        <w:t xml:space="preserve"> </w:t>
      </w:r>
      <w:r>
        <w:t xml:space="preserve"> </w:t>
      </w:r>
      <w:r>
        <w:t xml:space="preserve">License applicants who successfully meet the qualifications set forth in this section must be issued a license upon payment of a $77 fee for a 3-year license.  This fee is in addition to the $125 application fee required for a first-time applicant and an application for general classification under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§12 (AMD).]</w:t>
      </w:r>
    </w:p>
    <w:p>
      <w:pPr>
        <w:jc w:val="both"/>
        <w:spacing w:before="100" w:after="0"/>
        <w:ind w:start="360"/>
        <w:ind w:firstLine="360"/>
      </w:pPr>
      <w:r>
        <w:rPr>
          <w:b/>
        </w:rPr>
        <w:t>7</w:t>
        <w:t xml:space="preserve">.  </w:t>
      </w:r>
      <w:r>
        <w:rPr>
          <w:b/>
        </w:rPr>
        <w:t xml:space="preserve">Renewal of license; fees.</w:t>
        <w:t xml:space="preserve"> </w:t>
      </w:r>
      <w:r>
        <w:t xml:space="preserve"> </w:t>
      </w:r>
      <w:r>
        <w:t xml:space="preserve">Licenses issued pursuant to this section expire 3 years from the date of issuance unless revoked sooner.  A taxidermist whose license is not suspended or revoked may renew the license every 3 years upon application by the licensee accompanied by a $77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§24 (AMD).]</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§§B346,347 (AMD). PL 2003, c. 655, §B422 (AFF). PL 2005, c. 12, §§III34,35 (AMD). PL 2015, c. 281, Pt. F, §§1-4 (AMD). PL 2017, c. 72, §§3, 4 (AMD). PL 2017, c. 164, §24 (AMD). PL 2023, c. 308, §§11, 12 (AMD). </w:t>
      </w:r>
    </w:p>
    <w:p>
      <w:pPr>
        <w:jc w:val="both"/>
        <w:spacing w:before="100" w:after="100"/>
        <w:ind w:start="1080" w:hanging="720"/>
      </w:pPr>
      <w:r>
        <w:rPr>
          <w:b/>
        </w:rPr>
        <w:t>§</w:t>
        <w:t>12954</w:t>
        <w:t xml:space="preserve">.  </w:t>
      </w:r>
      <w:r>
        <w:rPr>
          <w:b/>
        </w:rPr>
        <w:t xml:space="preserve">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Except as provided in </w:t>
      </w:r>
      <w:r>
        <w:t>subsection 6‑A</w:t>
      </w:r>
      <w:r>
        <w:t xml:space="preserve"> and </w:t>
      </w:r>
      <w:r>
        <w:t>section 12955</w:t>
      </w:r>
      <w:r>
        <w:t xml:space="preserve">, a person may not engage in any activity for which a hide dealer's license may be issued under </w:t>
      </w:r>
      <w:r>
        <w:t>subsection 2</w:t>
      </w:r>
      <w:r>
        <w:t xml:space="preserve"> without a valid hide dealer's license.</w:t>
      </w:r>
    </w:p>
    <w:p>
      <w:pPr>
        <w:jc w:val="both"/>
        <w:spacing w:before="100" w:after="0"/>
        <w:ind w:start="360"/>
      </w:pPr>
      <w:r>
        <w:rPr/>
      </w:r>
      <w:r>
        <w:rPr/>
      </w:r>
      <w:r>
        <w:t xml:space="preserve">Each day a person violates this subsection, that person commits a Class D crime for which a minimum fine of $1,000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§5 (AMD).]</w:t>
      </w:r>
    </w:p>
    <w:p>
      <w:pPr>
        <w:jc w:val="both"/>
        <w:spacing w:before="100" w:after="100"/>
        <w:ind w:start="360"/>
        <w:ind w:firstLine="360"/>
      </w:pPr>
      <w:r>
        <w:rPr>
          <w:b/>
        </w:rPr>
        <w:t>2</w:t>
        <w:t xml:space="preserve">.  </w:t>
      </w:r>
      <w:r>
        <w:rPr>
          <w:b/>
        </w:rPr>
        <w:t xml:space="preserve">Issuance.</w:t>
        <w:t xml:space="preserve"> </w:t>
      </w:r>
      <w:r>
        <w:t xml:space="preserve"> </w:t>
      </w:r>
      <w:r>
        <w:t xml:space="preserve">The commissioner may issue a hide dealer's license permitting a person to:</w:t>
      </w:r>
    </w:p>
    <w:p>
      <w:pPr>
        <w:jc w:val="both"/>
        <w:spacing w:before="100" w:after="0"/>
        <w:ind w:start="720"/>
      </w:pPr>
      <w:r>
        <w:rPr/>
        <w:t>A</w:t>
        <w:t xml:space="preserve">.  </w:t>
      </w:r>
      <w:r>
        <w:rPr/>
      </w:r>
      <w:r>
        <w:t xml:space="preserve">Buy, sell, barter or trade any lawfully obtained bear gallbladders, raw unfinished moose antlers or raw unfinished deer antlers;</w:t>
      </w:r>
      <w:r>
        <w:t xml:space="preserve">  </w:t>
      </w:r>
      <w:r xmlns:wp="http://schemas.openxmlformats.org/drawingml/2010/wordprocessingDrawing" xmlns:w15="http://schemas.microsoft.com/office/word/2012/wordml">
        <w:rPr>
          <w:rFonts w:ascii="Arial" w:hAnsi="Arial" w:cs="Arial"/>
          <w:sz w:val="22"/>
          <w:szCs w:val="22"/>
        </w:rPr>
        <w:t xml:space="preserve">[PL 2021, c. 54, §14 (AMD).]</w:t>
      </w:r>
    </w:p>
    <w:p>
      <w:pPr>
        <w:jc w:val="both"/>
        <w:spacing w:before="100" w:after="0"/>
        <w:ind w:start="720"/>
      </w:pPr>
      <w:r>
        <w:rPr/>
        <w:t>B</w:t>
        <w:t xml:space="preserve">.  </w:t>
      </w:r>
      <w:r>
        <w:rPr/>
      </w:r>
      <w:r>
        <w:t xml:space="preserve">Commercially buy, sell, barter or trade any lawfully obtained raw, untanned animal hides or parts of wild animals and wild birds not prohibited from being bought, sold, offered for sale or bartered under </w:t>
      </w:r>
      <w:r>
        <w:t>section 11217, subsections 1</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333, §6 (RPR).]</w:t>
      </w:r>
    </w:p>
    <w:p>
      <w:pPr>
        <w:jc w:val="both"/>
        <w:spacing w:before="100" w:after="0"/>
        <w:ind w:start="720"/>
      </w:pPr>
      <w:r>
        <w:rPr/>
        <w:t>C</w:t>
        <w:t xml:space="preserve">.  </w:t>
      </w:r>
      <w:r>
        <w:rPr/>
      </w:r>
      <w:r>
        <w:t xml:space="preserve">Aid or assist another in the activities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§6 (NEW).]</w:t>
      </w:r>
    </w:p>
    <w:p>
      <w:pPr>
        <w:jc w:val="both"/>
        <w:spacing w:before="100" w:after="0"/>
        <w:ind w:start="360"/>
      </w:pPr>
      <w:r>
        <w:rPr/>
      </w:r>
      <w:r>
        <w:rPr/>
      </w:r>
      <w:r>
        <w:t xml:space="preserve">Parts of wild animals and wild birds bought, sold, bartered or traded under this section may not be attached to any other parts of the wild animals or wild birds that are prohibited from being bought, sold, offered for sale or bartered under </w:t>
      </w:r>
      <w:r>
        <w:t>section 11217,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§14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one year commencing July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Fee.</w:t>
        <w:t xml:space="preserve"> </w:t>
      </w:r>
      <w:r>
        <w:t xml:space="preserve"> </w:t>
      </w:r>
      <w:r>
        <w:t xml:space="preserve">The annual fees for hide dealer licenses are:</w:t>
      </w:r>
    </w:p>
    <w:p>
      <w:pPr>
        <w:jc w:val="both"/>
        <w:spacing w:before="100" w:after="0"/>
        <w:ind w:start="720"/>
      </w:pPr>
      <w:r>
        <w:rPr/>
        <w:t>A</w:t>
        <w:t xml:space="preserve">.  </w:t>
      </w:r>
      <w:r>
        <w:rPr/>
      </w:r>
      <w:r>
        <w:t xml:space="preserve">For a resident hide dealer, $60; and</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w:pPr>
        <w:jc w:val="both"/>
        <w:spacing w:before="100" w:after="0"/>
        <w:ind w:start="720"/>
      </w:pPr>
      <w:r>
        <w:rPr/>
        <w:t>B</w:t>
        <w:t xml:space="preserve">.  </w:t>
      </w:r>
      <w:r>
        <w:rPr/>
      </w:r>
      <w:r>
        <w:t xml:space="preserve">For a nonresident hide dealer, $110.</w:t>
      </w:r>
      <w:r>
        <w:t xml:space="preserve">  </w:t>
      </w:r>
      <w:r xmlns:wp="http://schemas.openxmlformats.org/drawingml/2010/wordprocessingDrawing" xmlns:w15="http://schemas.microsoft.com/office/word/2012/wordml">
        <w:rPr>
          <w:rFonts w:ascii="Arial" w:hAnsi="Arial" w:cs="Arial"/>
          <w:sz w:val="22"/>
          <w:szCs w:val="22"/>
        </w:rPr>
        <w:t xml:space="preserve">[PL 2005, c. 12, Pt. III,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§36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to include the names and addresses of persons buying or selling heads, hides, bear fat and bear  gallbladders; and</w:t>
      </w:r>
    </w:p>
    <w:p>
      <w:pPr>
        <w:jc w:val="both"/>
        <w:spacing w:before="100" w:after="0"/>
        <w:ind w:start="1080"/>
      </w:pPr>
      <w:r>
        <w:rPr/>
        <w:t>(</w:t>
        <w:t>2</w:t>
        <w:t xml:space="preserve">)  </w:t>
      </w:r>
      <w:r>
        <w:rPr/>
      </w:r>
      <w:r>
        <w:t xml:space="preserve">File that record with the commissioner on or before June 30th of each year.</w:t>
      </w:r>
    </w:p>
    <w:p>
      <w:pPr>
        <w:jc w:val="both"/>
        <w:spacing w:before="100" w:after="0"/>
        <w:ind w:start="720"/>
      </w:pPr>
      <w:r>
        <w:rPr/>
      </w:r>
      <w:r>
        <w:rPr/>
      </w:r>
      <w:r>
        <w:t xml:space="preserve">All data submitted to the commissioner as part of the record are for scientific purposes only and are confidential and not a public record within the meaning of </w:t>
      </w:r>
      <w:r>
        <w:t>Title 1, chapter 13, subchapter 1</w:t>
      </w:r>
      <w:r>
        <w:t xml:space="preserve">, except that the commissioner may disclose data collected under this paragraph for law enforcement purposes or if the data are released in a form that is statistical or general in nature.</w:t>
      </w:r>
      <w:r>
        <w:t xml:space="preserve">  </w:t>
      </w:r>
      <w:r xmlns:wp="http://schemas.openxmlformats.org/drawingml/2010/wordprocessingDrawing" xmlns:w15="http://schemas.microsoft.com/office/word/2012/wordml">
        <w:rPr>
          <w:rFonts w:ascii="Arial" w:hAnsi="Arial" w:cs="Arial"/>
          <w:sz w:val="22"/>
          <w:szCs w:val="22"/>
        </w:rPr>
        <w:t xml:space="preserve">[PL 2021, c. 54, §15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§15 (AMD).]</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§349 (RPR); PL 2003, c. 655, Pt. B, §422 (AFF).]</w:t>
      </w:r>
    </w:p>
    <w:p>
      <w:pPr>
        <w:jc w:val="both"/>
        <w:spacing w:before="100" w:after="10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§8 (RP).]</w:t>
      </w:r>
    </w:p>
    <w:p>
      <w:pPr>
        <w:jc w:val="both"/>
        <w:spacing w:before="100" w:after="100"/>
        <w:ind w:start="360"/>
        <w:ind w:firstLine="360"/>
      </w:pPr>
      <w:r>
        <w:rPr>
          <w:b/>
        </w:rPr>
        <w:t>6-A</w:t>
        <w:t xml:space="preserve">.  </w:t>
      </w:r>
      <w:r>
        <w:rPr>
          <w:b/>
        </w:rPr>
        <w:t xml:space="preserve">Exceptions.</w:t>
        <w:t xml:space="preserve"> </w:t>
      </w:r>
      <w:r>
        <w:t xml:space="preserve"> </w:t>
      </w:r>
      <w:r>
        <w:t xml:space="preserve">The following are exceptions to the license requirements in this section.</w:t>
      </w:r>
    </w:p>
    <w:p>
      <w:pPr>
        <w:jc w:val="both"/>
        <w:spacing w:before="100" w:after="0"/>
        <w:ind w:start="720"/>
      </w:pPr>
      <w:r>
        <w:rPr/>
        <w:t>A</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B</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C</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§16 (AMD).]</w:t>
      </w:r>
    </w:p>
    <w:p>
      <w:pPr>
        <w:jc w:val="both"/>
        <w:spacing w:before="100" w:after="0"/>
        <w:ind w:start="720"/>
      </w:pPr>
      <w:r>
        <w:rPr/>
        <w:t>D</w:t>
        <w:t xml:space="preserve">.  </w:t>
      </w:r>
      <w:r>
        <w:rPr/>
      </w:r>
      <w:r>
        <w:t xml:space="preserve">A person who has lawfully killed or trapped a fur-bearing animal may sell, without a hide dealer's license, any part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E</w:t>
        <w:t xml:space="preserve">.  </w:t>
      </w:r>
      <w:r>
        <w:rPr/>
      </w:r>
      <w:r>
        <w:t xml:space="preserve">A person may buy or sell, without a taxidermy license or a hide dealer's license, legally obtained finished wildlife products, including tanned animal hides and finished taxidermy mounts.</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F</w:t>
        <w:t xml:space="preserve">.  </w:t>
      </w:r>
      <w:r>
        <w:rPr/>
      </w:r>
      <w:r>
        <w:t xml:space="preserve">A person may buy or sell, without a hide dealer's license, naturally shed antlers from deer and moose.</w:t>
      </w:r>
      <w:r>
        <w:t xml:space="preserve">  </w:t>
      </w:r>
      <w:r xmlns:wp="http://schemas.openxmlformats.org/drawingml/2010/wordprocessingDrawing" xmlns:w15="http://schemas.microsoft.com/office/word/2012/wordml">
        <w:rPr>
          <w:rFonts w:ascii="Arial" w:hAnsi="Arial" w:cs="Arial"/>
          <w:sz w:val="22"/>
          <w:szCs w:val="22"/>
        </w:rPr>
        <w:t xml:space="preserve">[PL 2013, c. 333, §9 (NEW).]</w:t>
      </w:r>
    </w:p>
    <w:p>
      <w:pPr>
        <w:jc w:val="both"/>
        <w:spacing w:before="100" w:after="0"/>
        <w:ind w:start="720"/>
      </w:pPr>
      <w:r>
        <w:rPr/>
        <w:t>G</w:t>
        <w:t xml:space="preserve">.  </w:t>
      </w:r>
      <w:r>
        <w:rPr/>
      </w:r>
      <w:r>
        <w:t xml:space="preserve">A person may buy, without a hide dealer's license, for that person's own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section 11217,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§§16, 17 (AMD).]</w:t>
      </w:r>
    </w:p>
    <w:p>
      <w:pPr>
        <w:jc w:val="both"/>
        <w:spacing w:before="100" w:after="0"/>
        <w:ind w:start="360"/>
        <w:ind w:firstLine="360"/>
      </w:pPr>
      <w:r>
        <w:rPr>
          <w:b/>
        </w:rPr>
        <w:t>7</w:t>
        <w:t xml:space="preserve">.  </w:t>
      </w:r>
      <w:r>
        <w:rPr>
          <w:b/>
        </w:rPr>
        <w:t xml:space="preserve">Licensing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§350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§§B348-350 (AMD). PL 2003, c. 655, §B422 (AFF). PL 2005, c. 12, §III36 (AMD). PL 2013, c. 333, §§5-9 (AMD). PL 2017, c. 288, Pt. A, §15 (AMD). PL 2021, c. 54, §§14-17 (AMD). </w:t>
      </w:r>
    </w:p>
    <w:p>
      <w:pPr>
        <w:jc w:val="both"/>
        <w:spacing w:before="100" w:after="100"/>
        <w:ind w:start="1080" w:hanging="720"/>
      </w:pPr>
      <w:r>
        <w:rPr>
          <w:b/>
        </w:rPr>
        <w:t>§</w:t>
        <w:t>12955</w:t>
        <w:t xml:space="preserve">.  </w:t>
      </w:r>
      <w:r>
        <w:rPr>
          <w:b/>
        </w:rPr>
        <w:t xml:space="preserve">Special hide dealer's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an activity for which a special hide dealer's license may be issued under </w:t>
      </w:r>
      <w:r>
        <w:t>subsection 2</w:t>
      </w:r>
      <w:r>
        <w:t xml:space="preserve"> without a valid special hide dealer's license unless the person holds a valid license issued under </w:t>
      </w:r>
      <w:r>
        <w:t>section 12954</w:t>
      </w:r>
      <w:r>
        <w:t xml:space="preserv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special hide dealer's license to any person who maintains a place of business for the butchering of wild animals within this State.  The special hide dealer's license permits a holder to commercially sell or barter the heads or untanned hides of deer, moose or bear that are butchered in the license holder's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§18 (AMD).]</w:t>
      </w:r>
    </w:p>
    <w:p>
      <w:pPr>
        <w:jc w:val="both"/>
        <w:spacing w:before="100" w:after="0"/>
        <w:ind w:start="360"/>
        <w:ind w:firstLine="360"/>
      </w:pPr>
      <w:r>
        <w:rPr>
          <w:b/>
        </w:rPr>
        <w:t>3</w:t>
        <w:t xml:space="preserve">.  </w:t>
      </w:r>
      <w:r>
        <w:rPr>
          <w:b/>
        </w:rPr>
        <w:t xml:space="preserve">Expiration.</w:t>
        <w:t xml:space="preserve"> </w:t>
      </w:r>
      <w:r>
        <w:t xml:space="preserve"> </w:t>
      </w:r>
      <w:r>
        <w:t xml:space="preserve">All licenses issued under this section are valid for a period of one year commencing January 1st and ending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§19 (AMD).]</w:t>
      </w:r>
    </w:p>
    <w:p>
      <w:pPr>
        <w:jc w:val="both"/>
        <w:spacing w:before="100" w:after="0"/>
        <w:ind w:start="360"/>
        <w:ind w:firstLine="360"/>
      </w:pPr>
      <w:r>
        <w:rPr>
          <w:b/>
        </w:rPr>
        <w:t>4</w:t>
        <w:t xml:space="preserve">.  </w:t>
      </w:r>
      <w:r>
        <w:rPr>
          <w:b/>
        </w:rPr>
        <w:t xml:space="preserve">Fee.</w:t>
        <w:t xml:space="preserve"> </w:t>
      </w:r>
      <w:r>
        <w:t xml:space="preserve"> </w:t>
      </w:r>
      <w:r>
        <w:t xml:space="preserve">The annual fee for a special hide dealer's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§37 (AMD).]</w:t>
      </w:r>
    </w:p>
    <w:p>
      <w:pPr>
        <w:jc w:val="both"/>
        <w:spacing w:before="100" w:after="100"/>
        <w:ind w:start="360"/>
        <w:ind w:firstLine="360"/>
      </w:pPr>
      <w:r>
        <w:rPr>
          <w:b/>
        </w:rPr>
        <w:t>4-A</w:t>
        <w:t xml:space="preserve">.  </w:t>
      </w:r>
      <w:r>
        <w:rPr>
          <w:b/>
        </w:rPr>
        <w:t xml:space="preserve">Record-keeping requirements.</w:t>
        <w:t xml:space="preserve"> </w:t>
      </w:r>
      <w:r>
        <w:t xml:space="preserve"> </w:t>
      </w:r>
      <w:r>
        <w:t xml:space="preserve">The following provisions apply to the keeping and filing of records.</w:t>
      </w:r>
    </w:p>
    <w:p>
      <w:pPr>
        <w:jc w:val="both"/>
        <w:spacing w:before="100" w:after="0"/>
        <w:ind w:start="720"/>
      </w:pPr>
      <w:r>
        <w:rPr/>
        <w:t>A</w:t>
        <w:t xml:space="preserve">.  </w:t>
      </w:r>
      <w:r>
        <w:rPr/>
      </w:r>
      <w:r>
        <w:t xml:space="preserve">A licensee shall:</w:t>
      </w:r>
    </w:p>
    <w:p>
      <w:pPr>
        <w:jc w:val="both"/>
        <w:spacing w:before="100" w:after="0"/>
        <w:ind w:start="1080"/>
      </w:pPr>
      <w:r>
        <w:rPr/>
        <w:t>(</w:t>
        <w:t>1</w:t>
        <w:t xml:space="preserve">)  </w:t>
      </w:r>
      <w:r>
        <w:rPr/>
      </w:r>
      <w:r>
        <w:t xml:space="preserve">Keep a true and complete record, in such form as is required by the commissioner, of all hides bartered or sold; and</w:t>
      </w:r>
    </w:p>
    <w:p>
      <w:pPr>
        <w:jc w:val="both"/>
        <w:spacing w:before="100" w:after="0"/>
        <w:ind w:start="1080"/>
      </w:pPr>
      <w:r>
        <w:rPr/>
        <w:t>(</w:t>
        <w:t>2</w:t>
        <w:t xml:space="preserve">)  </w:t>
      </w:r>
      <w:r>
        <w:rPr/>
      </w:r>
      <w:r>
        <w:t xml:space="preserve">Retain records required under this subsection for at least 3 years.</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§351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§351 (NEW); PL 2003, c. 655, Pt. B, §422 (AFF).]</w:t>
      </w:r>
    </w:p>
    <w:p>
      <w:pPr>
        <w:jc w:val="both"/>
        <w:spacing w:before="100" w:after="0"/>
        <w:ind w:start="360"/>
        <w:ind w:firstLine="360"/>
      </w:pPr>
      <w:r>
        <w:rPr>
          <w:b/>
        </w:rPr>
        <w:t>5</w:t>
        <w:t xml:space="preserve">.  </w:t>
      </w:r>
      <w:r>
        <w:rPr>
          <w:b/>
        </w:rPr>
        <w:t xml:space="preserve">Record inspection.</w:t>
        <w:t xml:space="preserve"> </w:t>
      </w:r>
      <w:r>
        <w:t xml:space="preserve"> </w:t>
      </w:r>
      <w:r>
        <w:t xml:space="preserve">Records retained under </w:t>
      </w:r>
      <w:r>
        <w:t>subsection 4‑A</w:t>
      </w:r>
      <w:r>
        <w:t xml:space="preserve"> must be open for inspection by the commissioner or the commissioner's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§352 (RPR); PL 2003, c. 655, Pt. B, §422 (AFF).]</w:t>
      </w:r>
    </w:p>
    <w:p>
      <w:pPr>
        <w:jc w:val="both"/>
        <w:spacing w:before="100" w:after="100"/>
        <w:ind w:start="360"/>
        <w:ind w:firstLine="360"/>
      </w:pPr>
      <w:r>
        <w:rPr>
          <w:b/>
        </w:rPr>
        <w:t>6</w:t>
        <w:t xml:space="preserve">.  </w:t>
      </w:r>
      <w:r>
        <w:rPr>
          <w:b/>
        </w:rPr>
        <w:t xml:space="preserve">License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§§B351-353 (AMD). PL 2003, c. 655, §B422 (AFF). PL 2005, c. 12, §III37 (AMD). PL 2005, c. 477, §24 (AMD). PL 2021, c. 54,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931. TAXIDERMISTS AND HIDE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931. TAXIDERMISTS AND HIDE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931. TAXIDERMISTS AND HIDE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