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Priority of certain liens arising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§9-310. Priority of certain liens arising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Priority of certain liens arising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§9-310. PRIORITY OF CERTAIN LIENS ARISING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