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9-109</w:t>
        <w:t xml:space="preserve">.  </w:t>
      </w:r>
      <w:r>
        <w:rPr>
          <w:b/>
        </w:rPr>
        <w:t xml:space="preserve">Classification of goods: "consumer goods"; "equipment"; "farm products";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§22 (AMD). PL 1979, c. 541, §A113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§9-109. Classification of goods: "consumer goods"; "equipment"; "farm products";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§9-109. Classification of goods: "consumer goods"; "equipment"; "farm products";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§9-109. CLASSIFICATION OF GOODS: "CONSUMER GOODS"; "EQUIPMENT"; "FARM PRODUCTS";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