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§A1 (RP). PL 1997, c. 429,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§5-101.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