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433, §1 (NEW). PL 1989, c. 857,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