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4015</w:t>
        <w:t xml:space="preserve">.  </w:t>
      </w:r>
      <w:r>
        <w:rPr>
          <w:b/>
        </w:rPr>
        <w:t xml:space="preserve">Applicability of Truth-in-Lending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490, §2 (NEW). PL 1973, c. 762,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§4015. Applicability of Truth-in-Lending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§4015. Applicability of Truth-in-Lending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§4015. APPLICABILITY OF TRUTH-IN-LENDING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