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Reimbursement for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Reimbursement for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Reimbursement for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§704. REIMBURSEMENT FOR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