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w:t>
      </w:r>
    </w:p>
    <w:p>
      <w:pPr>
        <w:jc w:val="center"/>
        <w:ind w:start="360"/>
        <w:spacing w:before="300" w:after="300"/>
      </w:pPr>
      <w:r>
        <w:rPr>
          <w:b/>
        </w:rPr>
        <w:t xml:space="preserve">ADMINISTRATIVE COURT</w:t>
      </w:r>
    </w:p>
    <w:p>
      <w:pPr>
        <w:jc w:val="center"/>
        <w:ind w:start="360"/>
        <w:spacing w:before="300" w:after="300"/>
      </w:pPr>
      <w:r>
        <w:rPr>
          <w:b/>
        </w:rPr>
        <w:t>(REPEALED)</w:t>
      </w:r>
    </w:p>
    <w:p>
      <w:pPr>
        <w:jc w:val="both"/>
        <w:spacing w:before="100" w:after="100"/>
        <w:ind w:start="1080" w:hanging="720"/>
      </w:pPr>
      <w:r>
        <w:rPr>
          <w:b/>
        </w:rPr>
        <w:t>§</w:t>
        <w:t>1151</w:t>
        <w:t xml:space="preserve">.  </w:t>
      </w:r>
      <w:r>
        <w:rPr>
          <w:b/>
        </w:rPr>
        <w:t xml:space="preserve">Administrative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1977, c. 694, §5 (AMD). PL 1979, c. 265, §1 (AMD). PL 1979, c. 544, §8 (AMD). PL 1981, c. 698, §5 (AMD). PL 1983, c. 171, §§1,2 (AMD). PL 1983, c. 853, §§C14,18 (AMD). PL 1985, c. 748, §§1,2 (AMD). PL 1985, c. 771, §1 (AMD). PL 1987, c. 85, §1 (AMD). PL 1987, c. 141, §B1 (AMD). PL 1987, c. 395, §A15 (AMD). PL 1987, c. 402, §A9 (AMD). PL 1987, c. 595, §1 (AMD). PL 1987, c. 769, §A7 (AMD). PL 1989, c. 502, §A9 (AMD). PL 1991, c. 377, §2 (AMD). PL 1991, c. 563, §1 (AMD). PL 1991, c. 824, §B1 (AMD). RR 1993, c. 1, §3 (COR). PL 1995, c. 65, §A6 (AMD). PL 1995, c. 65, §§A153,C15 (AFF). PL 1997, c. 643, §M11 (AMD). PL 1999, c. 547, §A3 (AMD). PL 1999, c. 547, §B12 (RP). PL 1999, c. 547, §B80 (AFF). </w:t>
      </w:r>
    </w:p>
    <w:p>
      <w:pPr>
        <w:jc w:val="both"/>
        <w:spacing w:before="100" w:after="100"/>
        <w:ind w:start="1080" w:hanging="720"/>
      </w:pPr>
      <w:r>
        <w:rPr>
          <w:b/>
        </w:rPr>
        <w:t>§</w:t>
        <w:t>1152</w:t>
        <w:t xml:space="preserve">.  </w:t>
      </w:r>
      <w:r>
        <w:rPr>
          <w:b/>
        </w:rPr>
        <w:t xml:space="preserve">Procedure in 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1977, c. 694, §§6-9 (AMD). PL 1999, c. 547, §B12 (RP). PL 1999, c. 547, §B80 (AFF). </w:t>
      </w:r>
    </w:p>
    <w:p>
      <w:pPr>
        <w:jc w:val="both"/>
        <w:spacing w:before="100" w:after="100"/>
        <w:ind w:start="1080" w:hanging="720"/>
      </w:pPr>
      <w:r>
        <w:rPr>
          <w:b/>
        </w:rPr>
        <w:t>§</w:t>
        <w:t>1153</w:t>
        <w:t xml:space="preserve">.  </w:t>
      </w:r>
      <w:r>
        <w:rPr>
          <w:b/>
        </w:rPr>
        <w:t xml:space="preserve">Emergency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1999, c. 547, §B12 (RP). PL 1999, c. 547, §B80 (AFF). </w:t>
      </w:r>
    </w:p>
    <w:p>
      <w:pPr>
        <w:jc w:val="both"/>
        <w:spacing w:before="100" w:after="100"/>
        <w:ind w:start="1080" w:hanging="720"/>
      </w:pPr>
      <w:r>
        <w:rPr>
          <w:b/>
        </w:rPr>
        <w:t>§</w:t>
        <w:t>1154</w:t>
        <w:t xml:space="preserve">.  </w:t>
      </w:r>
      <w:r>
        <w:rPr>
          <w:b/>
        </w:rPr>
        <w:t xml:space="preserve">Subpoenas by Administrative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1977, c. 694, §10 (AMD). PL 1999, c. 547, §B12 (RP). PL 1999, c. 547, §B80 (AFF). </w:t>
      </w:r>
    </w:p>
    <w:p>
      <w:pPr>
        <w:jc w:val="both"/>
        <w:spacing w:before="100" w:after="100"/>
        <w:ind w:start="1080" w:hanging="720"/>
      </w:pPr>
      <w:r>
        <w:rPr>
          <w:b/>
        </w:rPr>
        <w:t>§</w:t>
        <w:t>1155</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1999, c. 547, §B12 (RP). PL 1999, c. 547, §B80 (AFF). </w:t>
      </w:r>
    </w:p>
    <w:p>
      <w:pPr>
        <w:jc w:val="both"/>
        <w:spacing w:before="100" w:after="100"/>
        <w:ind w:start="1080" w:hanging="720"/>
      </w:pPr>
      <w:r>
        <w:rPr>
          <w:b/>
        </w:rPr>
        <w:t>§</w:t>
        <w:t>1156</w:t>
        <w:t xml:space="preserve">.  </w:t>
      </w:r>
      <w:r>
        <w:rPr>
          <w:b/>
        </w:rPr>
        <w:t xml:space="preserve">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1987, c. 339, §4 (AMD). PL 1991, c. 303, §2 (AMD). PL 1999, c. 547, §B12 (RP). PL 1999, c. 547, §B80 (AFF). </w:t>
      </w:r>
    </w:p>
    <w:p>
      <w:pPr>
        <w:jc w:val="both"/>
        <w:spacing w:before="100" w:after="100"/>
        <w:ind w:start="1080" w:hanging="720"/>
      </w:pPr>
      <w:r>
        <w:rPr>
          <w:b/>
        </w:rPr>
        <w:t>§</w:t>
        <w:t>1157</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1977, c. 694, §11 (AMD). PL 1999, c. 547, §B12 (RP). PL 1999, c. 547, §B80 (AFF). </w:t>
      </w:r>
    </w:p>
    <w:p>
      <w:pPr>
        <w:jc w:val="both"/>
        <w:spacing w:before="100" w:after="100"/>
        <w:ind w:start="1080" w:hanging="720"/>
      </w:pPr>
      <w:r>
        <w:rPr>
          <w:b/>
        </w:rPr>
        <w:t>§</w:t>
        <w:t>1158</w:t>
        <w:t xml:space="preserve">.  </w:t>
      </w:r>
      <w:r>
        <w:rPr>
          <w:b/>
        </w:rPr>
        <w:t xml:space="preserve">Judge of Administrative Court assigned to sit in District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 §3 (NEW). PL 1987, c. 85, §2 (AMD). PL 1999, c. 547, §B12 (RP).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 ADMINISTRATIVE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 ADMINISTRATIVE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25. ADMINISTRATIVE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