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w:t>
        <w:t xml:space="preserve">.  </w:t>
      </w:r>
      <w:r>
        <w:rPr>
          <w:b/>
        </w:rPr>
        <w:t xml:space="preserve">Sailing vessels and barges; tax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§B4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 Sailing vessels and barges; tax 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 Sailing vessels and barges; tax 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§609. SAILING VESSELS AND BARGES; TAX 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