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w:t>
        <w:t xml:space="preserve">.  </w:t>
      </w:r>
      <w:r>
        <w:rPr>
          <w:b/>
        </w:rPr>
        <w:t xml:space="preserve">State license;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273, §6 (AMD). PL 1979, c. 478,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 State license;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 State license;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§253. STATE LICENSE;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