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412-A</w:t>
        <w:t xml:space="preserve">.  </w:t>
      </w:r>
      <w:r>
        <w:rPr>
          <w:b/>
        </w:rPr>
        <w:t xml:space="preserve">Piscataquis County -- child and family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158, §1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§412-A. Piscataquis County -- child and family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§412-A. Piscataquis County -- child and family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§412-A. PISCATAQUIS COUNTY -- CHILD AND FAMILY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