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4933</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Housing.</w:t>
        <w:t xml:space="preserve"> </w:t>
      </w:r>
      <w:r>
        <w:t xml:space="preserve"> </w:t>
      </w:r>
      <w:r>
        <w:t xml:space="preserve">"Housing" includes, but is not limited to, any "project" or "housing project," as defined in </w:t>
      </w:r>
      <w:r>
        <w:t>section 4702, subsection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Housing Mortgage Insurance Fund.</w:t>
        <w:t xml:space="preserve"> </w:t>
      </w:r>
      <w:r>
        <w:t xml:space="preserve"> </w:t>
      </w:r>
      <w:r>
        <w:t xml:space="preserve">"Housing Mortgage Insurance Fund" means the fund established under </w:t>
      </w:r>
      <w:r>
        <w:t>section 4934‑A</w:t>
      </w:r>
      <w:r>
        <w:t xml:space="preserve"> by the Maine State Housing Authority for the purpose of providing insurance for the payment of mortgage loans for housing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581, §12 (AMD).]</w:t>
      </w:r>
    </w:p>
    <w:p>
      <w:pPr>
        <w:jc w:val="both"/>
        <w:spacing w:before="100" w:after="0"/>
        <w:ind w:start="360"/>
        <w:ind w:firstLine="360"/>
      </w:pPr>
      <w:r>
        <w:rPr>
          <w:b/>
        </w:rPr>
        <w:t>2-A</w:t>
        <w:t xml:space="preserve">.  </w:t>
      </w:r>
      <w:r>
        <w:rPr>
          <w:b/>
        </w:rPr>
        <w:t xml:space="preserve">Housing Mortgage Insurance Program.</w:t>
        <w:t xml:space="preserve"> </w:t>
      </w:r>
      <w:r>
        <w:t xml:space="preserve"> </w:t>
      </w:r>
      <w:r>
        <w:t xml:space="preserve">"Housing Mortgage Insurance Program" means any program of providing insurance for the payment of mortgage loans for housing in the State established by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§13 (NEW).]</w:t>
      </w:r>
    </w:p>
    <w:p>
      <w:pPr>
        <w:jc w:val="both"/>
        <w:spacing w:before="100" w:after="0"/>
        <w:ind w:start="360"/>
        <w:ind w:firstLine="360"/>
      </w:pPr>
      <w:r>
        <w:rPr>
          <w:b/>
        </w:rPr>
        <w:t>3</w:t>
        <w:t xml:space="preserve">.  </w:t>
      </w:r>
      <w:r>
        <w:rPr>
          <w:b/>
        </w:rPr>
        <w:t xml:space="preserve">Indian Housing Mortgage Insurance Fund.</w:t>
        <w:t xml:space="preserve"> </w:t>
      </w:r>
      <w:r>
        <w:t xml:space="preserve"> </w:t>
      </w:r>
      <w:r>
        <w:t xml:space="preserve">"Indian Housing Mortgage Insurance Fund" means any Housing Mortgage Insurance Fund established by the Maine State Housing Authority in cooperation with the Indian Housing Authority for the purpose of providing insurance for the payment of mortgage loans for housing on the Indian reservations.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Indian Housing Authority.</w:t>
        <w:t xml:space="preserve"> </w:t>
      </w:r>
      <w:r>
        <w:t xml:space="preserve"> </w:t>
      </w:r>
      <w:r>
        <w:t xml:space="preserve">"Indian Housing Authority" means any housing authority created by the Maine Indian Housing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5</w:t>
        <w:t xml:space="preserve">.  </w:t>
      </w:r>
      <w:r>
        <w:rPr>
          <w:b/>
        </w:rPr>
        <w:t xml:space="preserve">Indian Housing Mortgage Insurance Committee.</w:t>
        <w:t xml:space="preserve"> </w:t>
      </w:r>
      <w:r>
        <w:t xml:space="preserve"> </w:t>
      </w:r>
      <w:r>
        <w:t xml:space="preserve">"Indian Housing Mortgage Insurance Committee" means a committee consisting of:</w:t>
      </w:r>
    </w:p>
    <w:p>
      <w:pPr>
        <w:jc w:val="both"/>
        <w:spacing w:before="100" w:after="0"/>
        <w:ind w:start="720"/>
      </w:pPr>
      <w:r>
        <w:rPr/>
        <w:t>A</w:t>
        <w:t xml:space="preserve">.  </w:t>
      </w:r>
      <w:r>
        <w:rPr/>
      </w:r>
      <w:r>
        <w:t xml:space="preserve">The Treasurer of State or Deputy Treasurer of State;</w:t>
      </w:r>
      <w:r>
        <w:t xml:space="preserve">  </w:t>
      </w:r>
      <w:r xmlns:wp="http://schemas.openxmlformats.org/drawingml/2010/wordprocessingDrawing" xmlns:w15="http://schemas.microsoft.com/office/word/2012/wordml">
        <w:rPr>
          <w:rFonts w:ascii="Arial" w:hAnsi="Arial" w:cs="Arial"/>
          <w:sz w:val="22"/>
          <w:szCs w:val="22"/>
        </w:rPr>
        <w:t xml:space="preserve">[PL 1991, c. 511, Pt. B, §2 (AMD).]</w:t>
      </w:r>
    </w:p>
    <w:p>
      <w:pPr>
        <w:jc w:val="both"/>
        <w:spacing w:before="100" w:after="0"/>
        <w:ind w:start="720"/>
      </w:pPr>
      <w:r>
        <w:rPr/>
        <w:t>B</w:t>
        <w:t xml:space="preserve">.  </w:t>
      </w:r>
      <w:r>
        <w:rPr/>
      </w:r>
      <w:r>
        <w:t xml:space="preserve">The director or deputy director of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1991, c. 511, Pt. B, §2 (AMD).]</w:t>
      </w:r>
    </w:p>
    <w:p>
      <w:pPr>
        <w:jc w:val="both"/>
        <w:spacing w:before="100" w:after="0"/>
        <w:ind w:start="720"/>
      </w:pPr>
      <w:r>
        <w:rPr/>
        <w:t>C</w:t>
        <w:t xml:space="preserve">.  </w:t>
      </w:r>
      <w:r>
        <w:rPr/>
      </w:r>
      <w:r>
        <w:t xml:space="preserve">The Commissioner of Finance or the State Budget Officer; and</w:t>
      </w:r>
      <w:r>
        <w:t xml:space="preserve">  </w:t>
      </w:r>
      <w:r xmlns:wp="http://schemas.openxmlformats.org/drawingml/2010/wordprocessingDrawing" xmlns:w15="http://schemas.microsoft.com/office/word/2012/wordml">
        <w:rPr>
          <w:rFonts w:ascii="Arial" w:hAnsi="Arial" w:cs="Arial"/>
          <w:sz w:val="22"/>
          <w:szCs w:val="22"/>
        </w:rPr>
        <w:t xml:space="preserve">[PL 1991, c. 511, Pt. B, §2 (AMD).]</w:t>
      </w:r>
    </w:p>
    <w:p>
      <w:pPr>
        <w:jc w:val="both"/>
        <w:spacing w:before="100" w:after="0"/>
        <w:ind w:start="720"/>
      </w:pPr>
      <w:r>
        <w:rPr/>
        <w:t>D</w:t>
        <w:t xml:space="preserve">.  </w:t>
      </w:r>
      <w:r>
        <w:rPr/>
      </w:r>
      <w:r>
        <w:t xml:space="preserve">One person from the Passamaquoddy Tribe and one person from the Penobscot Nation to be chosen by the respective tribe or nation.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511, Pt. B,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581, §§12,13 (AMD). PL 1991, c. 511, §B2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§4933.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§4933.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§4933.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