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249</w:t>
        <w:t xml:space="preserve">.  </w:t>
      </w:r>
      <w:r>
        <w:rPr>
          <w:b/>
        </w:rPr>
        <w:t xml:space="preserve">Motorcycles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589, §14 (AMD). PL 1977, c. 402, §2 (AMD). PL 1981, c. 492, §E12 (AMD). PL 1985, c. 694, §1 (AMD). PL 1987, c. 789, §13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§249. Motorcycles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§249. Motorcycles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§249. MOTORCYCLES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