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w:t>
        <w:t xml:space="preserve">.  </w:t>
      </w:r>
      <w:r>
        <w:rPr>
          <w:b/>
        </w:rPr>
        <w:t xml:space="preserve">Manufacturers, dealers and transporters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§15 (AMD). PL 1987, c. 64, §1 (AMD). PL 1991, c. 383, §1 (RPR). PL 1991, c. 383, §2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 Manufacturers, dealers and transporters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 Manufacturers, dealers and transporters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§194. MANUFACTURERS, DEALERS AND TRANSPORTERS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